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2B29" w14:textId="3A773B47" w:rsidR="00984E67" w:rsidRDefault="00984E67" w:rsidP="00984E67">
      <w:pPr>
        <w:pStyle w:val="WarblerHeading0"/>
      </w:pPr>
      <w:bookmarkStart w:id="0" w:name="_GoBack"/>
      <w:bookmarkEnd w:id="0"/>
      <w:r>
        <w:rPr>
          <w:noProof/>
          <w:lang w:eastAsia="en-GB"/>
        </w:rPr>
        <w:drawing>
          <wp:anchor distT="0" distB="0" distL="114300" distR="114300" simplePos="0" relativeHeight="251658240" behindDoc="1" locked="0" layoutInCell="1" allowOverlap="1" wp14:anchorId="7C3ADB3F" wp14:editId="69536305">
            <wp:simplePos x="0" y="0"/>
            <wp:positionH relativeFrom="column">
              <wp:posOffset>1905</wp:posOffset>
            </wp:positionH>
            <wp:positionV relativeFrom="paragraph">
              <wp:posOffset>0</wp:posOffset>
            </wp:positionV>
            <wp:extent cx="1466215" cy="576580"/>
            <wp:effectExtent l="0" t="0" r="0" b="0"/>
            <wp:wrapTight wrapText="bothSides">
              <wp:wrapPolygon edited="0">
                <wp:start x="0" y="0"/>
                <wp:lineTo x="0" y="20934"/>
                <wp:lineTo x="21329" y="20934"/>
                <wp:lineTo x="2132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6215" cy="576580"/>
                    </a:xfrm>
                    <a:prstGeom prst="rect">
                      <a:avLst/>
                    </a:prstGeom>
                  </pic:spPr>
                </pic:pic>
              </a:graphicData>
            </a:graphic>
            <wp14:sizeRelH relativeFrom="page">
              <wp14:pctWidth>0</wp14:pctWidth>
            </wp14:sizeRelH>
            <wp14:sizeRelV relativeFrom="page">
              <wp14:pctHeight>0</wp14:pctHeight>
            </wp14:sizeRelV>
          </wp:anchor>
        </w:drawing>
      </w:r>
      <w:r>
        <w:t>Each household produces 1 tonne of waste each year</w:t>
      </w:r>
    </w:p>
    <w:p w14:paraId="63EC186E" w14:textId="6AA55094" w:rsidR="00984E67" w:rsidRPr="00984E67" w:rsidRDefault="00984E67" w:rsidP="00984E67">
      <w:pPr>
        <w:pStyle w:val="Warbler0"/>
      </w:pPr>
      <w:r w:rsidRPr="00984E67">
        <w:t>We continue to be active on many fronts - here is a selection:-</w:t>
      </w:r>
    </w:p>
    <w:p w14:paraId="5790B683" w14:textId="77777777" w:rsidR="00984E67" w:rsidRDefault="00984E67" w:rsidP="00984E67">
      <w:pPr>
        <w:pStyle w:val="Warblersubheading"/>
      </w:pPr>
      <w:r w:rsidRPr="00984E67">
        <w:t>Your Domestic Waste</w:t>
      </w:r>
      <w:r>
        <w:t xml:space="preserve">. </w:t>
      </w:r>
    </w:p>
    <w:p w14:paraId="737221CE" w14:textId="7241CA64" w:rsidR="00984E67" w:rsidRPr="00984E67" w:rsidRDefault="00984E67" w:rsidP="00984E67">
      <w:pPr>
        <w:pStyle w:val="Warbler0"/>
      </w:pPr>
      <w:r w:rsidRPr="00984E67">
        <w:t>In January 22 members/supporters of WEG had a fascinating morning at Waterbeach learning what happens to the contents of our Bins</w:t>
      </w:r>
      <w:r w:rsidR="002A5F66">
        <w:t xml:space="preserve">.  </w:t>
      </w:r>
      <w:r w:rsidRPr="00984E67">
        <w:t>The site receives 3000 tonnes per week and the average household produces 1 tonne per year! The aim, of course, is to reduce what has to go into Landfill – and 55% of domestic waste is currently recycled – but we can all do better by reducing consumption (</w:t>
      </w:r>
      <w:r>
        <w:t>i.e.</w:t>
      </w:r>
      <w:r w:rsidRPr="00984E67">
        <w:t xml:space="preserve"> buying less “stuff”), re-using, repairing and recycling.</w:t>
      </w:r>
    </w:p>
    <w:p w14:paraId="7C87C09C" w14:textId="138001A6" w:rsidR="00984E67" w:rsidRPr="00984E67" w:rsidRDefault="00984E67" w:rsidP="00984E67">
      <w:pPr>
        <w:pStyle w:val="Warbler0"/>
      </w:pPr>
      <w:r w:rsidRPr="00984E67">
        <w:t>Black Bin waste, after metals and some other recyclable materials have been removed,   normally ends up in Landfill (on the site) after it has been treated biologically in a tank to reduce its volume</w:t>
      </w:r>
      <w:r>
        <w:t xml:space="preserve">.  </w:t>
      </w:r>
      <w:r w:rsidRPr="00984E67">
        <w:t>At the moment, however, the processing plant is being enlarged and rebuilt and so, sadly for many months yet, the volume going straight into a large hole in the ground (the size of Wembley Stadium!) is huge.</w:t>
      </w:r>
    </w:p>
    <w:p w14:paraId="7EF52CB6" w14:textId="30CBF9A0" w:rsidR="00984E67" w:rsidRPr="00984E67" w:rsidRDefault="002A5F66" w:rsidP="00984E67">
      <w:pPr>
        <w:pStyle w:val="Warbler0"/>
      </w:pPr>
      <w:r>
        <w:rPr>
          <w:noProof/>
          <w:lang w:eastAsia="en-GB"/>
        </w:rPr>
        <w:drawing>
          <wp:anchor distT="0" distB="0" distL="114300" distR="114300" simplePos="0" relativeHeight="251659264" behindDoc="1" locked="0" layoutInCell="1" allowOverlap="1" wp14:anchorId="6633461C" wp14:editId="4B46F85B">
            <wp:simplePos x="0" y="0"/>
            <wp:positionH relativeFrom="column">
              <wp:posOffset>1905</wp:posOffset>
            </wp:positionH>
            <wp:positionV relativeFrom="paragraph">
              <wp:posOffset>55322</wp:posOffset>
            </wp:positionV>
            <wp:extent cx="2309495" cy="1577975"/>
            <wp:effectExtent l="0" t="0" r="1905" b="0"/>
            <wp:wrapTight wrapText="bothSides">
              <wp:wrapPolygon edited="0">
                <wp:start x="0" y="0"/>
                <wp:lineTo x="0" y="21383"/>
                <wp:lineTo x="21499" y="21383"/>
                <wp:lineTo x="21499" y="0"/>
                <wp:lineTo x="0" y="0"/>
              </wp:wrapPolygon>
            </wp:wrapTight>
            <wp:docPr id="3" name="Picture 3" descr="A picture containing indoor, boat, factory,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boat, factory, blu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1577975"/>
                    </a:xfrm>
                    <a:prstGeom prst="rect">
                      <a:avLst/>
                    </a:prstGeom>
                  </pic:spPr>
                </pic:pic>
              </a:graphicData>
            </a:graphic>
            <wp14:sizeRelH relativeFrom="page">
              <wp14:pctWidth>0</wp14:pctWidth>
            </wp14:sizeRelH>
            <wp14:sizeRelV relativeFrom="page">
              <wp14:pctHeight>0</wp14:pctHeight>
            </wp14:sizeRelV>
          </wp:anchor>
        </w:drawing>
      </w:r>
      <w:r w:rsidR="00984E67" w:rsidRPr="00984E67">
        <w:t>Blue Bin waste is treated in the “MRF” – Materials Recovery Facility – which we saw in operation</w:t>
      </w:r>
      <w:r w:rsidR="00984E67">
        <w:t xml:space="preserve">.  </w:t>
      </w:r>
      <w:r w:rsidR="00984E67" w:rsidRPr="00984E67">
        <w:t xml:space="preserve">A combination of hand picking and machinery </w:t>
      </w:r>
      <w:proofErr w:type="gramStart"/>
      <w:r w:rsidR="00984E67" w:rsidRPr="00984E67">
        <w:t>sorts</w:t>
      </w:r>
      <w:proofErr w:type="gramEnd"/>
      <w:r w:rsidR="00984E67" w:rsidRPr="00984E67">
        <w:t xml:space="preserve"> paper, cardboard, metal, glass, steel and aluminium – and sorts plastic into 8 different types</w:t>
      </w:r>
      <w:r>
        <w:t xml:space="preserve">.  </w:t>
      </w:r>
      <w:r w:rsidR="00984E67" w:rsidRPr="00984E67">
        <w:t>Almost all of this is then despatched to other sites in the UK to be made into new products etc – except some paper and some plastic which is currently exported to Europe</w:t>
      </w:r>
      <w:r w:rsidR="00984E67">
        <w:t xml:space="preserve">.  </w:t>
      </w:r>
      <w:r w:rsidR="00984E67" w:rsidRPr="00984E67">
        <w:t>None of our waste is processed or dumped in the Far East.</w:t>
      </w:r>
    </w:p>
    <w:p w14:paraId="1EC12EB1" w14:textId="2E57082A" w:rsidR="00984E67" w:rsidRPr="00984E67" w:rsidRDefault="00984E67" w:rsidP="00984E67">
      <w:pPr>
        <w:pStyle w:val="Warbler0"/>
      </w:pPr>
      <w:r w:rsidRPr="00984E67">
        <w:t>Green bin waste is rapidly converted into soil improver/compost – and is FREE for us</w:t>
      </w:r>
      <w:r>
        <w:t xml:space="preserve">. </w:t>
      </w:r>
      <w:r w:rsidRPr="00984E67">
        <w:t xml:space="preserve"> Just go to the site up the A10 (second roundabout) and collect what you want from a special heap near the gates</w:t>
      </w:r>
      <w:r>
        <w:t xml:space="preserve">.  </w:t>
      </w:r>
    </w:p>
    <w:p w14:paraId="6BE6BEB1" w14:textId="77777777" w:rsidR="002A5F66" w:rsidRDefault="00984E67" w:rsidP="002A5F66">
      <w:pPr>
        <w:pStyle w:val="Warblersubheading"/>
      </w:pPr>
      <w:r w:rsidRPr="00984E67">
        <w:t>2</w:t>
      </w:r>
      <w:r>
        <w:t xml:space="preserve">.  </w:t>
      </w:r>
      <w:r w:rsidRPr="00984E67">
        <w:t>Solar Farm</w:t>
      </w:r>
      <w:r w:rsidR="002A5F66">
        <w:t xml:space="preserve">. </w:t>
      </w:r>
      <w:r w:rsidRPr="00984E67">
        <w:t xml:space="preserve"> </w:t>
      </w:r>
    </w:p>
    <w:p w14:paraId="7428F76B" w14:textId="0EBD5B54" w:rsidR="00984E67" w:rsidRPr="00984E67" w:rsidRDefault="00984E67" w:rsidP="00984E67">
      <w:pPr>
        <w:pStyle w:val="Warbler0"/>
      </w:pPr>
      <w:r w:rsidRPr="00984E67">
        <w:t>The planning application (22/01291/ESF on the ECDC website) may be decided in the next month or two</w:t>
      </w:r>
      <w:r>
        <w:t xml:space="preserve">.  </w:t>
      </w:r>
      <w:r w:rsidRPr="00984E67">
        <w:t xml:space="preserve">We at WEG have met Ridge, the developers, again recently and (with some expert industry help) put to them a viable cabling route from the site to Cherry Hinton which would avoid our villages completely – we have our fingers crossed tight! </w:t>
      </w:r>
      <w:r w:rsidR="002A5F66">
        <w:t xml:space="preserve"> </w:t>
      </w:r>
      <w:r w:rsidRPr="00984E67">
        <w:t>We have also lobbied ECDC and Ridge for more biodiversity net gain on and near the site</w:t>
      </w:r>
      <w:r w:rsidR="002A5F66">
        <w:t>,</w:t>
      </w:r>
      <w:r w:rsidRPr="00984E67">
        <w:t xml:space="preserve"> and for the promise of annual </w:t>
      </w:r>
      <w:r w:rsidRPr="00984E67">
        <w:lastRenderedPageBreak/>
        <w:t>community payments (somewhat like Wadlow Wind Farm) to be written into any Planning Consent.</w:t>
      </w:r>
    </w:p>
    <w:p w14:paraId="7822394C" w14:textId="77777777" w:rsidR="002A5F66" w:rsidRDefault="00984E67" w:rsidP="002A5F66">
      <w:pPr>
        <w:pStyle w:val="Warblersubheading"/>
      </w:pPr>
      <w:r w:rsidRPr="00984E67">
        <w:t>3</w:t>
      </w:r>
      <w:r>
        <w:t xml:space="preserve">.  </w:t>
      </w:r>
      <w:r w:rsidRPr="00984E67">
        <w:t>Farming</w:t>
      </w:r>
      <w:r w:rsidR="002A5F66">
        <w:t xml:space="preserve">.  </w:t>
      </w:r>
    </w:p>
    <w:p w14:paraId="62A8A9C6" w14:textId="48D54C3E" w:rsidR="00984E67" w:rsidRPr="00984E67" w:rsidRDefault="00984E67" w:rsidP="00984E67">
      <w:pPr>
        <w:pStyle w:val="Warbler0"/>
      </w:pPr>
      <w:r w:rsidRPr="00984E67">
        <w:t xml:space="preserve">Continuing our dialogue with local farmers, we recently met up with Malek Hyde-Smith, </w:t>
      </w:r>
      <w:proofErr w:type="spellStart"/>
      <w:r w:rsidRPr="00984E67">
        <w:t>Bidwells</w:t>
      </w:r>
      <w:proofErr w:type="spellEnd"/>
      <w:r w:rsidRPr="00984E67">
        <w:t xml:space="preserve"> and James </w:t>
      </w:r>
      <w:proofErr w:type="spellStart"/>
      <w:r w:rsidRPr="00984E67">
        <w:t>Kiddy</w:t>
      </w:r>
      <w:proofErr w:type="spellEnd"/>
      <w:r w:rsidRPr="00984E67">
        <w:t xml:space="preserve"> who is now the contractor farming the Wilbraham Estate with continuing support from Phil Baynes who knows the farm (and its wildlife) inside out</w:t>
      </w:r>
      <w:r>
        <w:t xml:space="preserve">.  </w:t>
      </w:r>
      <w:r w:rsidRPr="00984E67">
        <w:t>James is making subtle but important changes which will improve the farm’s already substantial environmental credentials – e</w:t>
      </w:r>
      <w:r w:rsidR="002A5F66">
        <w:t>.g.</w:t>
      </w:r>
      <w:r w:rsidRPr="00984E67">
        <w:t xml:space="preserve"> by creating grass margins around fields, drilling new crops direct rather than first ploughing the land, and replacing much artificial fertiliser with natural sewage sludge</w:t>
      </w:r>
      <w:r>
        <w:t xml:space="preserve">.  </w:t>
      </w:r>
      <w:r w:rsidRPr="00984E67">
        <w:t>We should also soon see more livestock on the land which will surely gladden many hearts here</w:t>
      </w:r>
      <w:r>
        <w:t xml:space="preserve">.  </w:t>
      </w:r>
    </w:p>
    <w:p w14:paraId="326D8B8A" w14:textId="77777777" w:rsidR="002A5F66" w:rsidRDefault="00984E67" w:rsidP="002A5F66">
      <w:pPr>
        <w:pStyle w:val="Warblersubheading"/>
      </w:pPr>
      <w:r w:rsidRPr="00984E67">
        <w:t>4</w:t>
      </w:r>
      <w:r>
        <w:t xml:space="preserve">.  </w:t>
      </w:r>
      <w:r w:rsidRPr="00984E67">
        <w:t>Thermal Imaging</w:t>
      </w:r>
      <w:r w:rsidR="002A5F66">
        <w:t xml:space="preserve">.  </w:t>
      </w:r>
    </w:p>
    <w:p w14:paraId="7B85EBF7" w14:textId="14B30257" w:rsidR="00984E67" w:rsidRPr="00984E67" w:rsidRDefault="00984E67" w:rsidP="00984E67">
      <w:pPr>
        <w:pStyle w:val="Warbler0"/>
      </w:pPr>
      <w:r w:rsidRPr="00984E67">
        <w:t>Three of us have now been trained to use a special camera borrowed from Cambridge Carbon Footprint</w:t>
      </w:r>
      <w:r w:rsidR="002A5F66">
        <w:t xml:space="preserve">.  </w:t>
      </w:r>
      <w:r w:rsidRPr="00984E67">
        <w:t>We have helped a number of homeowners to see areas of heat loss, so that they can better insulate their homes</w:t>
      </w:r>
      <w:r>
        <w:t xml:space="preserve">.  </w:t>
      </w:r>
      <w:r w:rsidRPr="00984E67">
        <w:t>To show heat loss ideally the outdoor temperature needs to be 10 degrees colder than inside the home, so we may not be able to survey more homes until much later this year – but if you are interested please contact us</w:t>
      </w:r>
      <w:r w:rsidR="002A5F66">
        <w:t xml:space="preserve">.  </w:t>
      </w:r>
    </w:p>
    <w:p w14:paraId="2451FFB8" w14:textId="77777777" w:rsidR="002A5F66" w:rsidRDefault="00984E67" w:rsidP="002A5F66">
      <w:pPr>
        <w:pStyle w:val="Warblersubheading"/>
      </w:pPr>
      <w:r w:rsidRPr="00984E67">
        <w:t>5</w:t>
      </w:r>
      <w:r>
        <w:t xml:space="preserve">.  </w:t>
      </w:r>
      <w:r w:rsidRPr="00984E67">
        <w:t>The School</w:t>
      </w:r>
      <w:r w:rsidR="002A5F66">
        <w:t xml:space="preserve">.  </w:t>
      </w:r>
    </w:p>
    <w:p w14:paraId="5BBA572B" w14:textId="6DBA6F70" w:rsidR="00984E67" w:rsidRPr="00984E67" w:rsidRDefault="00984E67" w:rsidP="00984E67">
      <w:pPr>
        <w:pStyle w:val="Warbler0"/>
      </w:pPr>
      <w:r w:rsidRPr="00984E67">
        <w:t>We are delighted that the school is about to have lots of solar panels, new LED lighting and FIVE air source heat pumps – a giant step forward</w:t>
      </w:r>
      <w:r w:rsidR="002A5F66">
        <w:t xml:space="preserve">.  </w:t>
      </w:r>
      <w:r w:rsidRPr="00984E67">
        <w:t>We have introduced to the school the Waterbeach Waste Management Park and Ridge Clean Energy and anticipate that they will be coming to the school to talk to the children about (respectively) Waste and Renewable Energy</w:t>
      </w:r>
      <w:r>
        <w:t xml:space="preserve">.  </w:t>
      </w:r>
    </w:p>
    <w:p w14:paraId="16AEF0F4" w14:textId="1BF60E7C" w:rsidR="00984E67" w:rsidRPr="00984E67" w:rsidRDefault="00984E67" w:rsidP="00984E67">
      <w:pPr>
        <w:pStyle w:val="Warbler0"/>
      </w:pPr>
      <w:r w:rsidRPr="00984E67">
        <w:t>JOIN US!  TELL US WHAT INTERESTS YOU!! We are keen to involve everyone, young and old</w:t>
      </w:r>
      <w:r>
        <w:t xml:space="preserve">.  </w:t>
      </w:r>
      <w:r w:rsidRPr="00984E67">
        <w:t xml:space="preserve">Have a look at our section of the Wilbrahams website </w:t>
      </w:r>
      <w:hyperlink r:id="rId9" w:history="1">
        <w:r w:rsidRPr="00984E67">
          <w:rPr>
            <w:rStyle w:val="Hyperlink"/>
            <w:color w:val="auto"/>
            <w:u w:val="none"/>
          </w:rPr>
          <w:t>www.wilbrahams.co.uk/information/weg</w:t>
        </w:r>
      </w:hyperlink>
      <w:r w:rsidRPr="00984E67">
        <w:t xml:space="preserve"> or contact us by email </w:t>
      </w:r>
      <w:hyperlink r:id="rId10" w:history="1">
        <w:r w:rsidRPr="00984E67">
          <w:rPr>
            <w:rStyle w:val="Hyperlink"/>
            <w:color w:val="auto"/>
            <w:u w:val="none"/>
          </w:rPr>
          <w:t>wilbrahamseg@gmail.com</w:t>
        </w:r>
      </w:hyperlink>
      <w:r w:rsidRPr="00984E67">
        <w:t xml:space="preserve"> or ring 07594 601205 (Nick Toovey)</w:t>
      </w:r>
    </w:p>
    <w:p w14:paraId="3C0DC4B3" w14:textId="5A0A4D1E" w:rsidR="00BA66F9" w:rsidRPr="00626663" w:rsidRDefault="00BA66F9" w:rsidP="008069BD">
      <w:pPr>
        <w:pStyle w:val="Warbler0"/>
        <w:spacing w:after="60"/>
        <w:jc w:val="right"/>
      </w:pPr>
    </w:p>
    <w:sectPr w:rsidR="00BA66F9" w:rsidRPr="00626663" w:rsidSect="00E163E6">
      <w:headerReference w:type="even" r:id="rId11"/>
      <w:headerReference w:type="default" r:id="rId12"/>
      <w:footerReference w:type="even" r:id="rId13"/>
      <w:footerReference w:type="default" r:id="rId14"/>
      <w:headerReference w:type="first" r:id="rId15"/>
      <w:footerReference w:type="first" r:id="rId16"/>
      <w:pgSz w:w="8380" w:h="11901"/>
      <w:pgMar w:top="295" w:right="567" w:bottom="567"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546D" w14:textId="77777777" w:rsidR="00E52CCE" w:rsidRDefault="00E52CCE">
      <w:pPr>
        <w:spacing w:after="0" w:line="240" w:lineRule="auto"/>
      </w:pPr>
      <w:r>
        <w:separator/>
      </w:r>
    </w:p>
  </w:endnote>
  <w:endnote w:type="continuationSeparator" w:id="0">
    <w:p w14:paraId="430F2B30" w14:textId="77777777" w:rsidR="00E52CCE" w:rsidRDefault="00E5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340C" w14:textId="77777777" w:rsidR="008D3226" w:rsidRDefault="008D3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F123" w14:textId="77777777" w:rsidR="00990F22" w:rsidRDefault="00E52CCE">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FE82" w14:textId="77777777" w:rsidR="008D3226" w:rsidRDefault="008D3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2763" w14:textId="77777777" w:rsidR="00E52CCE" w:rsidRDefault="00E52CCE">
      <w:pPr>
        <w:spacing w:after="0" w:line="240" w:lineRule="auto"/>
      </w:pPr>
      <w:r>
        <w:separator/>
      </w:r>
    </w:p>
  </w:footnote>
  <w:footnote w:type="continuationSeparator" w:id="0">
    <w:p w14:paraId="5003F521" w14:textId="77777777" w:rsidR="00E52CCE" w:rsidRDefault="00E52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C765" w14:textId="77777777" w:rsidR="008D3226" w:rsidRDefault="008D3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C769" w14:textId="77777777" w:rsidR="00990F22" w:rsidRDefault="00E52CCE">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B328" w14:textId="77777777" w:rsidR="008D3226" w:rsidRDefault="008D3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090"/>
    <w:multiLevelType w:val="hybridMultilevel"/>
    <w:tmpl w:val="50D8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F774C"/>
    <w:multiLevelType w:val="hybridMultilevel"/>
    <w:tmpl w:val="95488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966F4"/>
    <w:multiLevelType w:val="hybridMultilevel"/>
    <w:tmpl w:val="7354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1C"/>
    <w:rsid w:val="000200DD"/>
    <w:rsid w:val="0004213D"/>
    <w:rsid w:val="00052F5E"/>
    <w:rsid w:val="0006708D"/>
    <w:rsid w:val="00085607"/>
    <w:rsid w:val="00086D54"/>
    <w:rsid w:val="000B01BE"/>
    <w:rsid w:val="000B4D4D"/>
    <w:rsid w:val="000C1A20"/>
    <w:rsid w:val="000C30CA"/>
    <w:rsid w:val="000C69B7"/>
    <w:rsid w:val="000E7214"/>
    <w:rsid w:val="001352E0"/>
    <w:rsid w:val="001414E3"/>
    <w:rsid w:val="00192A4C"/>
    <w:rsid w:val="0019332D"/>
    <w:rsid w:val="001A337F"/>
    <w:rsid w:val="001C2074"/>
    <w:rsid w:val="001D29DF"/>
    <w:rsid w:val="001D3FD5"/>
    <w:rsid w:val="001D6CF1"/>
    <w:rsid w:val="001E613E"/>
    <w:rsid w:val="001F160F"/>
    <w:rsid w:val="00231518"/>
    <w:rsid w:val="002352CA"/>
    <w:rsid w:val="00271884"/>
    <w:rsid w:val="00287080"/>
    <w:rsid w:val="002A5F66"/>
    <w:rsid w:val="002A6609"/>
    <w:rsid w:val="002B7D24"/>
    <w:rsid w:val="002C7339"/>
    <w:rsid w:val="00321CC3"/>
    <w:rsid w:val="003357CE"/>
    <w:rsid w:val="00387638"/>
    <w:rsid w:val="003A1DE9"/>
    <w:rsid w:val="003A6926"/>
    <w:rsid w:val="003E0304"/>
    <w:rsid w:val="003E406C"/>
    <w:rsid w:val="003E6BCD"/>
    <w:rsid w:val="00426279"/>
    <w:rsid w:val="00490E95"/>
    <w:rsid w:val="00495A1C"/>
    <w:rsid w:val="004A336D"/>
    <w:rsid w:val="004D033B"/>
    <w:rsid w:val="004E28EF"/>
    <w:rsid w:val="004E7AA3"/>
    <w:rsid w:val="00517461"/>
    <w:rsid w:val="0054045A"/>
    <w:rsid w:val="00550D09"/>
    <w:rsid w:val="00560EA6"/>
    <w:rsid w:val="0056517C"/>
    <w:rsid w:val="00583B90"/>
    <w:rsid w:val="00583FE9"/>
    <w:rsid w:val="00584F3E"/>
    <w:rsid w:val="005C550F"/>
    <w:rsid w:val="005C7561"/>
    <w:rsid w:val="005F1D02"/>
    <w:rsid w:val="00610F48"/>
    <w:rsid w:val="00626663"/>
    <w:rsid w:val="006508BE"/>
    <w:rsid w:val="006574B5"/>
    <w:rsid w:val="00692A2D"/>
    <w:rsid w:val="006968E3"/>
    <w:rsid w:val="006B77BD"/>
    <w:rsid w:val="006C6AC0"/>
    <w:rsid w:val="006D6F15"/>
    <w:rsid w:val="006F198E"/>
    <w:rsid w:val="006F2DD1"/>
    <w:rsid w:val="007401D4"/>
    <w:rsid w:val="00744AD1"/>
    <w:rsid w:val="00752B11"/>
    <w:rsid w:val="00756A79"/>
    <w:rsid w:val="00782C7D"/>
    <w:rsid w:val="00791B88"/>
    <w:rsid w:val="007966EC"/>
    <w:rsid w:val="00797B2E"/>
    <w:rsid w:val="007A0B1E"/>
    <w:rsid w:val="007A21B4"/>
    <w:rsid w:val="007F7812"/>
    <w:rsid w:val="008069BD"/>
    <w:rsid w:val="008506AB"/>
    <w:rsid w:val="00867E87"/>
    <w:rsid w:val="00880367"/>
    <w:rsid w:val="0089046B"/>
    <w:rsid w:val="008D3226"/>
    <w:rsid w:val="008E6002"/>
    <w:rsid w:val="008F015E"/>
    <w:rsid w:val="00945C42"/>
    <w:rsid w:val="0095691E"/>
    <w:rsid w:val="00966E1D"/>
    <w:rsid w:val="009678C7"/>
    <w:rsid w:val="00984E67"/>
    <w:rsid w:val="009A1BC3"/>
    <w:rsid w:val="009A4528"/>
    <w:rsid w:val="009B1273"/>
    <w:rsid w:val="009C2821"/>
    <w:rsid w:val="009C724F"/>
    <w:rsid w:val="009F7B18"/>
    <w:rsid w:val="00A14033"/>
    <w:rsid w:val="00A14B2E"/>
    <w:rsid w:val="00AA1DBC"/>
    <w:rsid w:val="00AB76C8"/>
    <w:rsid w:val="00B04DFB"/>
    <w:rsid w:val="00B368B4"/>
    <w:rsid w:val="00B4453E"/>
    <w:rsid w:val="00B942C2"/>
    <w:rsid w:val="00B97374"/>
    <w:rsid w:val="00BA66F9"/>
    <w:rsid w:val="00C15331"/>
    <w:rsid w:val="00C2258E"/>
    <w:rsid w:val="00C36CD7"/>
    <w:rsid w:val="00C628E7"/>
    <w:rsid w:val="00C6341B"/>
    <w:rsid w:val="00CA14BC"/>
    <w:rsid w:val="00CA1A08"/>
    <w:rsid w:val="00CB331F"/>
    <w:rsid w:val="00CB4256"/>
    <w:rsid w:val="00CB5498"/>
    <w:rsid w:val="00CD1DA3"/>
    <w:rsid w:val="00CD6C81"/>
    <w:rsid w:val="00D00C6C"/>
    <w:rsid w:val="00D53713"/>
    <w:rsid w:val="00D95970"/>
    <w:rsid w:val="00D96992"/>
    <w:rsid w:val="00DA2F80"/>
    <w:rsid w:val="00DA5110"/>
    <w:rsid w:val="00DA671C"/>
    <w:rsid w:val="00DC0C72"/>
    <w:rsid w:val="00DD6A93"/>
    <w:rsid w:val="00DF17D6"/>
    <w:rsid w:val="00DF56F9"/>
    <w:rsid w:val="00E10059"/>
    <w:rsid w:val="00E163E6"/>
    <w:rsid w:val="00E410E2"/>
    <w:rsid w:val="00E52230"/>
    <w:rsid w:val="00E52CCE"/>
    <w:rsid w:val="00E606A2"/>
    <w:rsid w:val="00E63A1C"/>
    <w:rsid w:val="00E81353"/>
    <w:rsid w:val="00ED4A93"/>
    <w:rsid w:val="00ED5538"/>
    <w:rsid w:val="00EF4EDB"/>
    <w:rsid w:val="00F12F7C"/>
    <w:rsid w:val="00F177DC"/>
    <w:rsid w:val="00F36C2A"/>
    <w:rsid w:val="00F427A1"/>
    <w:rsid w:val="00F67643"/>
    <w:rsid w:val="00F7712B"/>
    <w:rsid w:val="00F86F81"/>
    <w:rsid w:val="00F9040A"/>
    <w:rsid w:val="00FD17AB"/>
    <w:rsid w:val="00FE5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34"/>
  <w15:chartTrackingRefBased/>
  <w15:docId w15:val="{CAFFB38F-C95C-444C-B6C7-A6B730D7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1"/>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31"/>
    <w:pPr>
      <w:ind w:left="720"/>
      <w:contextualSpacing/>
    </w:pPr>
  </w:style>
  <w:style w:type="paragraph" w:styleId="BodyText">
    <w:name w:val="Body Text"/>
    <w:basedOn w:val="Normal"/>
    <w:link w:val="BodyTextChar"/>
    <w:rsid w:val="00C15331"/>
    <w:pPr>
      <w:widowControl w:val="0"/>
      <w:suppressAutoHyphens/>
      <w:spacing w:after="120" w:line="240" w:lineRule="auto"/>
    </w:pPr>
    <w:rPr>
      <w:rFonts w:ascii="Times New Roman" w:eastAsia="SimSun" w:hAnsi="Times New Roman" w:cs="Arial"/>
      <w:kern w:val="1"/>
      <w:sz w:val="24"/>
      <w:szCs w:val="24"/>
      <w:lang w:val="en-US" w:eastAsia="hi-IN" w:bidi="hi-IN"/>
    </w:rPr>
  </w:style>
  <w:style w:type="character" w:customStyle="1" w:styleId="BodyTextChar">
    <w:name w:val="Body Text Char"/>
    <w:basedOn w:val="DefaultParagraphFont"/>
    <w:link w:val="BodyText"/>
    <w:rsid w:val="00C15331"/>
    <w:rPr>
      <w:rFonts w:ascii="Times New Roman" w:eastAsia="SimSun" w:hAnsi="Times New Roman" w:cs="Arial"/>
      <w:kern w:val="1"/>
      <w:lang w:val="en-US" w:eastAsia="hi-IN" w:bidi="hi-IN"/>
    </w:rPr>
  </w:style>
  <w:style w:type="character" w:styleId="Hyperlink">
    <w:name w:val="Hyperlink"/>
    <w:basedOn w:val="DefaultParagraphFont"/>
    <w:uiPriority w:val="99"/>
    <w:unhideWhenUsed/>
    <w:rsid w:val="000200DD"/>
    <w:rPr>
      <w:color w:val="0563C1" w:themeColor="hyperlink"/>
      <w:u w:val="single"/>
    </w:rPr>
  </w:style>
  <w:style w:type="paragraph" w:styleId="BalloonText">
    <w:name w:val="Balloon Text"/>
    <w:basedOn w:val="Normal"/>
    <w:link w:val="BalloonTextChar"/>
    <w:uiPriority w:val="99"/>
    <w:semiHidden/>
    <w:unhideWhenUsed/>
    <w:rsid w:val="005404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45A"/>
    <w:rPr>
      <w:rFonts w:ascii="Times New Roman" w:eastAsiaTheme="minorEastAsia" w:hAnsi="Times New Roman" w:cs="Times New Roman"/>
      <w:sz w:val="18"/>
      <w:szCs w:val="18"/>
    </w:rPr>
  </w:style>
  <w:style w:type="paragraph" w:customStyle="1" w:styleId="warbler">
    <w:name w:val="warbler"/>
    <w:basedOn w:val="Normal"/>
    <w:qFormat/>
    <w:rsid w:val="00782C7D"/>
    <w:pPr>
      <w:spacing w:after="120"/>
    </w:pPr>
    <w:rPr>
      <w:rFonts w:ascii="Times New Roman" w:hAnsi="Times New Roman"/>
      <w:lang w:val="en-US"/>
    </w:rPr>
  </w:style>
  <w:style w:type="paragraph" w:customStyle="1" w:styleId="Warblerheading">
    <w:name w:val="Warbler heading"/>
    <w:basedOn w:val="Normal"/>
    <w:qFormat/>
    <w:rsid w:val="00782C7D"/>
    <w:pPr>
      <w:spacing w:after="0" w:line="240" w:lineRule="auto"/>
      <w:jc w:val="center"/>
    </w:pPr>
    <w:rPr>
      <w:rFonts w:ascii="Garamond" w:hAnsi="Garamond" w:cs="Times New Roman (Body CS)"/>
      <w:b/>
      <w:color w:val="000000" w:themeColor="text1"/>
      <w:sz w:val="32"/>
      <w:szCs w:val="32"/>
    </w:rPr>
  </w:style>
  <w:style w:type="paragraph" w:customStyle="1" w:styleId="Warblersubheading">
    <w:name w:val="Warbler sub heading"/>
    <w:basedOn w:val="Normal"/>
    <w:qFormat/>
    <w:rsid w:val="00782C7D"/>
    <w:pPr>
      <w:spacing w:after="120" w:line="276" w:lineRule="auto"/>
    </w:pPr>
    <w:rPr>
      <w:rFonts w:ascii="Garamond" w:hAnsi="Garamond" w:cs="Times New Roman (Body CS)"/>
      <w:b/>
      <w:color w:val="000000" w:themeColor="text1"/>
      <w:sz w:val="24"/>
      <w:szCs w:val="32"/>
    </w:rPr>
  </w:style>
  <w:style w:type="paragraph" w:customStyle="1" w:styleId="WarblerHeading0">
    <w:name w:val="Warbler Heading"/>
    <w:basedOn w:val="Normal"/>
    <w:qFormat/>
    <w:rsid w:val="00E606A2"/>
    <w:pPr>
      <w:spacing w:after="120" w:line="276" w:lineRule="auto"/>
      <w:jc w:val="center"/>
    </w:pPr>
    <w:rPr>
      <w:rFonts w:ascii="Garamond" w:eastAsiaTheme="minorHAnsi" w:hAnsi="Garamond" w:cs="Times New Roman (Body CS)"/>
      <w:b/>
      <w:sz w:val="32"/>
    </w:rPr>
  </w:style>
  <w:style w:type="paragraph" w:customStyle="1" w:styleId="Warbler0">
    <w:name w:val="Warbler"/>
    <w:basedOn w:val="Normal"/>
    <w:qFormat/>
    <w:rsid w:val="00E606A2"/>
    <w:pPr>
      <w:spacing w:after="120" w:line="240" w:lineRule="auto"/>
    </w:pPr>
    <w:rPr>
      <w:rFonts w:ascii="Times New Roman" w:eastAsiaTheme="minorHAnsi" w:hAnsi="Times New Roman"/>
    </w:rPr>
  </w:style>
  <w:style w:type="paragraph" w:customStyle="1" w:styleId="HeaderFooter">
    <w:name w:val="Header &amp; Footer"/>
    <w:rsid w:val="00797B2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797B2E"/>
    <w:pPr>
      <w:pBdr>
        <w:top w:val="nil"/>
        <w:left w:val="nil"/>
        <w:bottom w:val="nil"/>
        <w:right w:val="nil"/>
        <w:between w:val="nil"/>
        <w:bar w:val="nil"/>
      </w:pBdr>
    </w:pPr>
    <w:rPr>
      <w:rFonts w:ascii="Cambria" w:eastAsia="Cambria" w:hAnsi="Cambria" w:cs="Cambria"/>
      <w:color w:val="000000"/>
      <w:u w:color="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8D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26"/>
    <w:rPr>
      <w:rFonts w:eastAsiaTheme="minorEastAsia"/>
      <w:sz w:val="22"/>
      <w:szCs w:val="22"/>
    </w:rPr>
  </w:style>
  <w:style w:type="paragraph" w:styleId="Footer">
    <w:name w:val="footer"/>
    <w:basedOn w:val="Normal"/>
    <w:link w:val="FooterChar"/>
    <w:uiPriority w:val="99"/>
    <w:unhideWhenUsed/>
    <w:rsid w:val="008D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26"/>
    <w:rPr>
      <w:rFonts w:eastAsiaTheme="minorEastAsia"/>
      <w:sz w:val="22"/>
      <w:szCs w:val="22"/>
    </w:rPr>
  </w:style>
  <w:style w:type="character" w:customStyle="1" w:styleId="Hyperlink0">
    <w:name w:val="Hyperlink.0"/>
    <w:basedOn w:val="Hyperlink"/>
    <w:rsid w:val="00052F5E"/>
    <w:rPr>
      <w:color w:val="0563C1" w:themeColor="hyperlink"/>
      <w:u w:val="single"/>
    </w:rPr>
  </w:style>
  <w:style w:type="paragraph" w:styleId="Title">
    <w:name w:val="Title"/>
    <w:basedOn w:val="Normal"/>
    <w:next w:val="Normal"/>
    <w:link w:val="TitleChar"/>
    <w:uiPriority w:val="10"/>
    <w:qFormat/>
    <w:rsid w:val="00426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2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899">
      <w:bodyDiv w:val="1"/>
      <w:marLeft w:val="0"/>
      <w:marRight w:val="0"/>
      <w:marTop w:val="0"/>
      <w:marBottom w:val="0"/>
      <w:divBdr>
        <w:top w:val="none" w:sz="0" w:space="0" w:color="auto"/>
        <w:left w:val="none" w:sz="0" w:space="0" w:color="auto"/>
        <w:bottom w:val="none" w:sz="0" w:space="0" w:color="auto"/>
        <w:right w:val="none" w:sz="0" w:space="0" w:color="auto"/>
      </w:divBdr>
      <w:divsChild>
        <w:div w:id="899053877">
          <w:marLeft w:val="0"/>
          <w:marRight w:val="0"/>
          <w:marTop w:val="0"/>
          <w:marBottom w:val="0"/>
          <w:divBdr>
            <w:top w:val="none" w:sz="0" w:space="0" w:color="auto"/>
            <w:left w:val="none" w:sz="0" w:space="0" w:color="auto"/>
            <w:bottom w:val="none" w:sz="0" w:space="0" w:color="auto"/>
            <w:right w:val="none" w:sz="0" w:space="0" w:color="auto"/>
          </w:divBdr>
        </w:div>
        <w:div w:id="556673703">
          <w:marLeft w:val="0"/>
          <w:marRight w:val="0"/>
          <w:marTop w:val="0"/>
          <w:marBottom w:val="0"/>
          <w:divBdr>
            <w:top w:val="none" w:sz="0" w:space="0" w:color="auto"/>
            <w:left w:val="none" w:sz="0" w:space="0" w:color="auto"/>
            <w:bottom w:val="none" w:sz="0" w:space="0" w:color="auto"/>
            <w:right w:val="none" w:sz="0" w:space="0" w:color="auto"/>
          </w:divBdr>
        </w:div>
        <w:div w:id="1384676325">
          <w:marLeft w:val="0"/>
          <w:marRight w:val="0"/>
          <w:marTop w:val="0"/>
          <w:marBottom w:val="0"/>
          <w:divBdr>
            <w:top w:val="none" w:sz="0" w:space="0" w:color="auto"/>
            <w:left w:val="none" w:sz="0" w:space="0" w:color="auto"/>
            <w:bottom w:val="none" w:sz="0" w:space="0" w:color="auto"/>
            <w:right w:val="none" w:sz="0" w:space="0" w:color="auto"/>
          </w:divBdr>
        </w:div>
        <w:div w:id="594166556">
          <w:marLeft w:val="0"/>
          <w:marRight w:val="0"/>
          <w:marTop w:val="0"/>
          <w:marBottom w:val="0"/>
          <w:divBdr>
            <w:top w:val="none" w:sz="0" w:space="0" w:color="auto"/>
            <w:left w:val="none" w:sz="0" w:space="0" w:color="auto"/>
            <w:bottom w:val="none" w:sz="0" w:space="0" w:color="auto"/>
            <w:right w:val="none" w:sz="0" w:space="0" w:color="auto"/>
          </w:divBdr>
        </w:div>
        <w:div w:id="318773081">
          <w:marLeft w:val="0"/>
          <w:marRight w:val="0"/>
          <w:marTop w:val="0"/>
          <w:marBottom w:val="0"/>
          <w:divBdr>
            <w:top w:val="none" w:sz="0" w:space="0" w:color="auto"/>
            <w:left w:val="none" w:sz="0" w:space="0" w:color="auto"/>
            <w:bottom w:val="none" w:sz="0" w:space="0" w:color="auto"/>
            <w:right w:val="none" w:sz="0" w:space="0" w:color="auto"/>
          </w:divBdr>
        </w:div>
        <w:div w:id="1083917806">
          <w:marLeft w:val="0"/>
          <w:marRight w:val="0"/>
          <w:marTop w:val="0"/>
          <w:marBottom w:val="0"/>
          <w:divBdr>
            <w:top w:val="none" w:sz="0" w:space="0" w:color="auto"/>
            <w:left w:val="none" w:sz="0" w:space="0" w:color="auto"/>
            <w:bottom w:val="none" w:sz="0" w:space="0" w:color="auto"/>
            <w:right w:val="none" w:sz="0" w:space="0" w:color="auto"/>
          </w:divBdr>
        </w:div>
        <w:div w:id="1566259245">
          <w:marLeft w:val="0"/>
          <w:marRight w:val="0"/>
          <w:marTop w:val="0"/>
          <w:marBottom w:val="0"/>
          <w:divBdr>
            <w:top w:val="none" w:sz="0" w:space="0" w:color="auto"/>
            <w:left w:val="none" w:sz="0" w:space="0" w:color="auto"/>
            <w:bottom w:val="none" w:sz="0" w:space="0" w:color="auto"/>
            <w:right w:val="none" w:sz="0" w:space="0" w:color="auto"/>
          </w:divBdr>
        </w:div>
        <w:div w:id="884412767">
          <w:marLeft w:val="0"/>
          <w:marRight w:val="0"/>
          <w:marTop w:val="0"/>
          <w:marBottom w:val="0"/>
          <w:divBdr>
            <w:top w:val="none" w:sz="0" w:space="0" w:color="auto"/>
            <w:left w:val="none" w:sz="0" w:space="0" w:color="auto"/>
            <w:bottom w:val="none" w:sz="0" w:space="0" w:color="auto"/>
            <w:right w:val="none" w:sz="0" w:space="0" w:color="auto"/>
          </w:divBdr>
        </w:div>
        <w:div w:id="22097991">
          <w:marLeft w:val="0"/>
          <w:marRight w:val="0"/>
          <w:marTop w:val="0"/>
          <w:marBottom w:val="0"/>
          <w:divBdr>
            <w:top w:val="none" w:sz="0" w:space="0" w:color="auto"/>
            <w:left w:val="none" w:sz="0" w:space="0" w:color="auto"/>
            <w:bottom w:val="none" w:sz="0" w:space="0" w:color="auto"/>
            <w:right w:val="none" w:sz="0" w:space="0" w:color="auto"/>
          </w:divBdr>
        </w:div>
        <w:div w:id="852915168">
          <w:marLeft w:val="0"/>
          <w:marRight w:val="0"/>
          <w:marTop w:val="0"/>
          <w:marBottom w:val="0"/>
          <w:divBdr>
            <w:top w:val="none" w:sz="0" w:space="0" w:color="auto"/>
            <w:left w:val="none" w:sz="0" w:space="0" w:color="auto"/>
            <w:bottom w:val="none" w:sz="0" w:space="0" w:color="auto"/>
            <w:right w:val="none" w:sz="0" w:space="0" w:color="auto"/>
          </w:divBdr>
        </w:div>
        <w:div w:id="2101947408">
          <w:marLeft w:val="0"/>
          <w:marRight w:val="0"/>
          <w:marTop w:val="0"/>
          <w:marBottom w:val="0"/>
          <w:divBdr>
            <w:top w:val="none" w:sz="0" w:space="0" w:color="auto"/>
            <w:left w:val="none" w:sz="0" w:space="0" w:color="auto"/>
            <w:bottom w:val="none" w:sz="0" w:space="0" w:color="auto"/>
            <w:right w:val="none" w:sz="0" w:space="0" w:color="auto"/>
          </w:divBdr>
        </w:div>
        <w:div w:id="1703359516">
          <w:marLeft w:val="0"/>
          <w:marRight w:val="0"/>
          <w:marTop w:val="0"/>
          <w:marBottom w:val="0"/>
          <w:divBdr>
            <w:top w:val="none" w:sz="0" w:space="0" w:color="auto"/>
            <w:left w:val="none" w:sz="0" w:space="0" w:color="auto"/>
            <w:bottom w:val="none" w:sz="0" w:space="0" w:color="auto"/>
            <w:right w:val="none" w:sz="0" w:space="0" w:color="auto"/>
          </w:divBdr>
        </w:div>
        <w:div w:id="943924662">
          <w:marLeft w:val="0"/>
          <w:marRight w:val="0"/>
          <w:marTop w:val="0"/>
          <w:marBottom w:val="0"/>
          <w:divBdr>
            <w:top w:val="none" w:sz="0" w:space="0" w:color="auto"/>
            <w:left w:val="none" w:sz="0" w:space="0" w:color="auto"/>
            <w:bottom w:val="none" w:sz="0" w:space="0" w:color="auto"/>
            <w:right w:val="none" w:sz="0" w:space="0" w:color="auto"/>
          </w:divBdr>
        </w:div>
        <w:div w:id="1253200876">
          <w:marLeft w:val="0"/>
          <w:marRight w:val="0"/>
          <w:marTop w:val="0"/>
          <w:marBottom w:val="0"/>
          <w:divBdr>
            <w:top w:val="none" w:sz="0" w:space="0" w:color="auto"/>
            <w:left w:val="none" w:sz="0" w:space="0" w:color="auto"/>
            <w:bottom w:val="none" w:sz="0" w:space="0" w:color="auto"/>
            <w:right w:val="none" w:sz="0" w:space="0" w:color="auto"/>
          </w:divBdr>
        </w:div>
        <w:div w:id="882639635">
          <w:marLeft w:val="0"/>
          <w:marRight w:val="0"/>
          <w:marTop w:val="0"/>
          <w:marBottom w:val="0"/>
          <w:divBdr>
            <w:top w:val="none" w:sz="0" w:space="0" w:color="auto"/>
            <w:left w:val="none" w:sz="0" w:space="0" w:color="auto"/>
            <w:bottom w:val="none" w:sz="0" w:space="0" w:color="auto"/>
            <w:right w:val="none" w:sz="0" w:space="0" w:color="auto"/>
          </w:divBdr>
        </w:div>
        <w:div w:id="2003852397">
          <w:marLeft w:val="0"/>
          <w:marRight w:val="0"/>
          <w:marTop w:val="0"/>
          <w:marBottom w:val="0"/>
          <w:divBdr>
            <w:top w:val="none" w:sz="0" w:space="0" w:color="auto"/>
            <w:left w:val="none" w:sz="0" w:space="0" w:color="auto"/>
            <w:bottom w:val="none" w:sz="0" w:space="0" w:color="auto"/>
            <w:right w:val="none" w:sz="0" w:space="0" w:color="auto"/>
          </w:divBdr>
        </w:div>
        <w:div w:id="1818257420">
          <w:marLeft w:val="0"/>
          <w:marRight w:val="0"/>
          <w:marTop w:val="0"/>
          <w:marBottom w:val="0"/>
          <w:divBdr>
            <w:top w:val="none" w:sz="0" w:space="0" w:color="auto"/>
            <w:left w:val="none" w:sz="0" w:space="0" w:color="auto"/>
            <w:bottom w:val="none" w:sz="0" w:space="0" w:color="auto"/>
            <w:right w:val="none" w:sz="0" w:space="0" w:color="auto"/>
          </w:divBdr>
        </w:div>
        <w:div w:id="1072511115">
          <w:marLeft w:val="0"/>
          <w:marRight w:val="0"/>
          <w:marTop w:val="0"/>
          <w:marBottom w:val="0"/>
          <w:divBdr>
            <w:top w:val="none" w:sz="0" w:space="0" w:color="auto"/>
            <w:left w:val="none" w:sz="0" w:space="0" w:color="auto"/>
            <w:bottom w:val="none" w:sz="0" w:space="0" w:color="auto"/>
            <w:right w:val="none" w:sz="0" w:space="0" w:color="auto"/>
          </w:divBdr>
        </w:div>
        <w:div w:id="1301614037">
          <w:marLeft w:val="0"/>
          <w:marRight w:val="0"/>
          <w:marTop w:val="0"/>
          <w:marBottom w:val="0"/>
          <w:divBdr>
            <w:top w:val="none" w:sz="0" w:space="0" w:color="auto"/>
            <w:left w:val="none" w:sz="0" w:space="0" w:color="auto"/>
            <w:bottom w:val="none" w:sz="0" w:space="0" w:color="auto"/>
            <w:right w:val="none" w:sz="0" w:space="0" w:color="auto"/>
          </w:divBdr>
        </w:div>
        <w:div w:id="746339886">
          <w:marLeft w:val="0"/>
          <w:marRight w:val="0"/>
          <w:marTop w:val="0"/>
          <w:marBottom w:val="0"/>
          <w:divBdr>
            <w:top w:val="none" w:sz="0" w:space="0" w:color="auto"/>
            <w:left w:val="none" w:sz="0" w:space="0" w:color="auto"/>
            <w:bottom w:val="none" w:sz="0" w:space="0" w:color="auto"/>
            <w:right w:val="none" w:sz="0" w:space="0" w:color="auto"/>
          </w:divBdr>
        </w:div>
        <w:div w:id="17245182">
          <w:marLeft w:val="0"/>
          <w:marRight w:val="0"/>
          <w:marTop w:val="0"/>
          <w:marBottom w:val="0"/>
          <w:divBdr>
            <w:top w:val="none" w:sz="0" w:space="0" w:color="auto"/>
            <w:left w:val="none" w:sz="0" w:space="0" w:color="auto"/>
            <w:bottom w:val="none" w:sz="0" w:space="0" w:color="auto"/>
            <w:right w:val="none" w:sz="0" w:space="0" w:color="auto"/>
          </w:divBdr>
        </w:div>
        <w:div w:id="1557207455">
          <w:marLeft w:val="0"/>
          <w:marRight w:val="0"/>
          <w:marTop w:val="0"/>
          <w:marBottom w:val="0"/>
          <w:divBdr>
            <w:top w:val="none" w:sz="0" w:space="0" w:color="auto"/>
            <w:left w:val="none" w:sz="0" w:space="0" w:color="auto"/>
            <w:bottom w:val="none" w:sz="0" w:space="0" w:color="auto"/>
            <w:right w:val="none" w:sz="0" w:space="0" w:color="auto"/>
          </w:divBdr>
        </w:div>
      </w:divsChild>
    </w:div>
    <w:div w:id="142476882">
      <w:bodyDiv w:val="1"/>
      <w:marLeft w:val="0"/>
      <w:marRight w:val="0"/>
      <w:marTop w:val="0"/>
      <w:marBottom w:val="0"/>
      <w:divBdr>
        <w:top w:val="none" w:sz="0" w:space="0" w:color="auto"/>
        <w:left w:val="none" w:sz="0" w:space="0" w:color="auto"/>
        <w:bottom w:val="none" w:sz="0" w:space="0" w:color="auto"/>
        <w:right w:val="none" w:sz="0" w:space="0" w:color="auto"/>
      </w:divBdr>
      <w:divsChild>
        <w:div w:id="134301025">
          <w:marLeft w:val="0"/>
          <w:marRight w:val="0"/>
          <w:marTop w:val="0"/>
          <w:marBottom w:val="0"/>
          <w:divBdr>
            <w:top w:val="none" w:sz="0" w:space="0" w:color="auto"/>
            <w:left w:val="none" w:sz="0" w:space="0" w:color="auto"/>
            <w:bottom w:val="none" w:sz="0" w:space="0" w:color="auto"/>
            <w:right w:val="none" w:sz="0" w:space="0" w:color="auto"/>
          </w:divBdr>
        </w:div>
        <w:div w:id="1074398470">
          <w:marLeft w:val="0"/>
          <w:marRight w:val="0"/>
          <w:marTop w:val="0"/>
          <w:marBottom w:val="0"/>
          <w:divBdr>
            <w:top w:val="none" w:sz="0" w:space="0" w:color="auto"/>
            <w:left w:val="none" w:sz="0" w:space="0" w:color="auto"/>
            <w:bottom w:val="none" w:sz="0" w:space="0" w:color="auto"/>
            <w:right w:val="none" w:sz="0" w:space="0" w:color="auto"/>
          </w:divBdr>
        </w:div>
        <w:div w:id="909076492">
          <w:marLeft w:val="0"/>
          <w:marRight w:val="0"/>
          <w:marTop w:val="0"/>
          <w:marBottom w:val="0"/>
          <w:divBdr>
            <w:top w:val="none" w:sz="0" w:space="0" w:color="auto"/>
            <w:left w:val="none" w:sz="0" w:space="0" w:color="auto"/>
            <w:bottom w:val="none" w:sz="0" w:space="0" w:color="auto"/>
            <w:right w:val="none" w:sz="0" w:space="0" w:color="auto"/>
          </w:divBdr>
        </w:div>
        <w:div w:id="726606039">
          <w:marLeft w:val="0"/>
          <w:marRight w:val="0"/>
          <w:marTop w:val="0"/>
          <w:marBottom w:val="0"/>
          <w:divBdr>
            <w:top w:val="none" w:sz="0" w:space="0" w:color="auto"/>
            <w:left w:val="none" w:sz="0" w:space="0" w:color="auto"/>
            <w:bottom w:val="none" w:sz="0" w:space="0" w:color="auto"/>
            <w:right w:val="none" w:sz="0" w:space="0" w:color="auto"/>
          </w:divBdr>
        </w:div>
        <w:div w:id="2050375670">
          <w:marLeft w:val="0"/>
          <w:marRight w:val="0"/>
          <w:marTop w:val="0"/>
          <w:marBottom w:val="0"/>
          <w:divBdr>
            <w:top w:val="none" w:sz="0" w:space="0" w:color="auto"/>
            <w:left w:val="none" w:sz="0" w:space="0" w:color="auto"/>
            <w:bottom w:val="none" w:sz="0" w:space="0" w:color="auto"/>
            <w:right w:val="none" w:sz="0" w:space="0" w:color="auto"/>
          </w:divBdr>
        </w:div>
        <w:div w:id="1242639155">
          <w:marLeft w:val="0"/>
          <w:marRight w:val="0"/>
          <w:marTop w:val="0"/>
          <w:marBottom w:val="0"/>
          <w:divBdr>
            <w:top w:val="none" w:sz="0" w:space="0" w:color="auto"/>
            <w:left w:val="none" w:sz="0" w:space="0" w:color="auto"/>
            <w:bottom w:val="none" w:sz="0" w:space="0" w:color="auto"/>
            <w:right w:val="none" w:sz="0" w:space="0" w:color="auto"/>
          </w:divBdr>
        </w:div>
        <w:div w:id="1236428651">
          <w:marLeft w:val="0"/>
          <w:marRight w:val="0"/>
          <w:marTop w:val="0"/>
          <w:marBottom w:val="0"/>
          <w:divBdr>
            <w:top w:val="none" w:sz="0" w:space="0" w:color="auto"/>
            <w:left w:val="none" w:sz="0" w:space="0" w:color="auto"/>
            <w:bottom w:val="none" w:sz="0" w:space="0" w:color="auto"/>
            <w:right w:val="none" w:sz="0" w:space="0" w:color="auto"/>
          </w:divBdr>
        </w:div>
      </w:divsChild>
    </w:div>
    <w:div w:id="387192221">
      <w:bodyDiv w:val="1"/>
      <w:marLeft w:val="0"/>
      <w:marRight w:val="0"/>
      <w:marTop w:val="0"/>
      <w:marBottom w:val="0"/>
      <w:divBdr>
        <w:top w:val="none" w:sz="0" w:space="0" w:color="auto"/>
        <w:left w:val="none" w:sz="0" w:space="0" w:color="auto"/>
        <w:bottom w:val="none" w:sz="0" w:space="0" w:color="auto"/>
        <w:right w:val="none" w:sz="0" w:space="0" w:color="auto"/>
      </w:divBdr>
      <w:divsChild>
        <w:div w:id="1905947313">
          <w:marLeft w:val="0"/>
          <w:marRight w:val="0"/>
          <w:marTop w:val="0"/>
          <w:marBottom w:val="0"/>
          <w:divBdr>
            <w:top w:val="none" w:sz="0" w:space="0" w:color="auto"/>
            <w:left w:val="none" w:sz="0" w:space="0" w:color="auto"/>
            <w:bottom w:val="none" w:sz="0" w:space="0" w:color="auto"/>
            <w:right w:val="none" w:sz="0" w:space="0" w:color="auto"/>
          </w:divBdr>
        </w:div>
        <w:div w:id="462160284">
          <w:marLeft w:val="0"/>
          <w:marRight w:val="0"/>
          <w:marTop w:val="0"/>
          <w:marBottom w:val="0"/>
          <w:divBdr>
            <w:top w:val="none" w:sz="0" w:space="0" w:color="auto"/>
            <w:left w:val="none" w:sz="0" w:space="0" w:color="auto"/>
            <w:bottom w:val="none" w:sz="0" w:space="0" w:color="auto"/>
            <w:right w:val="none" w:sz="0" w:space="0" w:color="auto"/>
          </w:divBdr>
        </w:div>
        <w:div w:id="906376143">
          <w:marLeft w:val="0"/>
          <w:marRight w:val="0"/>
          <w:marTop w:val="0"/>
          <w:marBottom w:val="0"/>
          <w:divBdr>
            <w:top w:val="none" w:sz="0" w:space="0" w:color="auto"/>
            <w:left w:val="none" w:sz="0" w:space="0" w:color="auto"/>
            <w:bottom w:val="none" w:sz="0" w:space="0" w:color="auto"/>
            <w:right w:val="none" w:sz="0" w:space="0" w:color="auto"/>
          </w:divBdr>
        </w:div>
      </w:divsChild>
    </w:div>
    <w:div w:id="841353094">
      <w:bodyDiv w:val="1"/>
      <w:marLeft w:val="0"/>
      <w:marRight w:val="0"/>
      <w:marTop w:val="0"/>
      <w:marBottom w:val="0"/>
      <w:divBdr>
        <w:top w:val="none" w:sz="0" w:space="0" w:color="auto"/>
        <w:left w:val="none" w:sz="0" w:space="0" w:color="auto"/>
        <w:bottom w:val="none" w:sz="0" w:space="0" w:color="auto"/>
        <w:right w:val="none" w:sz="0" w:space="0" w:color="auto"/>
      </w:divBdr>
      <w:divsChild>
        <w:div w:id="1866140888">
          <w:marLeft w:val="0"/>
          <w:marRight w:val="0"/>
          <w:marTop w:val="0"/>
          <w:marBottom w:val="0"/>
          <w:divBdr>
            <w:top w:val="none" w:sz="0" w:space="0" w:color="auto"/>
            <w:left w:val="none" w:sz="0" w:space="0" w:color="auto"/>
            <w:bottom w:val="none" w:sz="0" w:space="0" w:color="auto"/>
            <w:right w:val="none" w:sz="0" w:space="0" w:color="auto"/>
          </w:divBdr>
        </w:div>
        <w:div w:id="1054694675">
          <w:marLeft w:val="0"/>
          <w:marRight w:val="0"/>
          <w:marTop w:val="0"/>
          <w:marBottom w:val="0"/>
          <w:divBdr>
            <w:top w:val="none" w:sz="0" w:space="0" w:color="auto"/>
            <w:left w:val="none" w:sz="0" w:space="0" w:color="auto"/>
            <w:bottom w:val="none" w:sz="0" w:space="0" w:color="auto"/>
            <w:right w:val="none" w:sz="0" w:space="0" w:color="auto"/>
          </w:divBdr>
        </w:div>
        <w:div w:id="1375077309">
          <w:marLeft w:val="0"/>
          <w:marRight w:val="0"/>
          <w:marTop w:val="0"/>
          <w:marBottom w:val="0"/>
          <w:divBdr>
            <w:top w:val="none" w:sz="0" w:space="0" w:color="auto"/>
            <w:left w:val="none" w:sz="0" w:space="0" w:color="auto"/>
            <w:bottom w:val="none" w:sz="0" w:space="0" w:color="auto"/>
            <w:right w:val="none" w:sz="0" w:space="0" w:color="auto"/>
          </w:divBdr>
        </w:div>
        <w:div w:id="1644693869">
          <w:marLeft w:val="0"/>
          <w:marRight w:val="0"/>
          <w:marTop w:val="0"/>
          <w:marBottom w:val="0"/>
          <w:divBdr>
            <w:top w:val="none" w:sz="0" w:space="0" w:color="auto"/>
            <w:left w:val="none" w:sz="0" w:space="0" w:color="auto"/>
            <w:bottom w:val="none" w:sz="0" w:space="0" w:color="auto"/>
            <w:right w:val="none" w:sz="0" w:space="0" w:color="auto"/>
          </w:divBdr>
        </w:div>
        <w:div w:id="574125945">
          <w:marLeft w:val="0"/>
          <w:marRight w:val="0"/>
          <w:marTop w:val="0"/>
          <w:marBottom w:val="0"/>
          <w:divBdr>
            <w:top w:val="none" w:sz="0" w:space="0" w:color="auto"/>
            <w:left w:val="none" w:sz="0" w:space="0" w:color="auto"/>
            <w:bottom w:val="none" w:sz="0" w:space="0" w:color="auto"/>
            <w:right w:val="none" w:sz="0" w:space="0" w:color="auto"/>
          </w:divBdr>
        </w:div>
        <w:div w:id="2084332419">
          <w:marLeft w:val="0"/>
          <w:marRight w:val="0"/>
          <w:marTop w:val="0"/>
          <w:marBottom w:val="0"/>
          <w:divBdr>
            <w:top w:val="none" w:sz="0" w:space="0" w:color="auto"/>
            <w:left w:val="none" w:sz="0" w:space="0" w:color="auto"/>
            <w:bottom w:val="none" w:sz="0" w:space="0" w:color="auto"/>
            <w:right w:val="none" w:sz="0" w:space="0" w:color="auto"/>
          </w:divBdr>
        </w:div>
        <w:div w:id="1359889055">
          <w:marLeft w:val="0"/>
          <w:marRight w:val="0"/>
          <w:marTop w:val="0"/>
          <w:marBottom w:val="0"/>
          <w:divBdr>
            <w:top w:val="none" w:sz="0" w:space="0" w:color="auto"/>
            <w:left w:val="none" w:sz="0" w:space="0" w:color="auto"/>
            <w:bottom w:val="none" w:sz="0" w:space="0" w:color="auto"/>
            <w:right w:val="none" w:sz="0" w:space="0" w:color="auto"/>
          </w:divBdr>
        </w:div>
        <w:div w:id="1669333885">
          <w:marLeft w:val="0"/>
          <w:marRight w:val="0"/>
          <w:marTop w:val="0"/>
          <w:marBottom w:val="0"/>
          <w:divBdr>
            <w:top w:val="none" w:sz="0" w:space="0" w:color="auto"/>
            <w:left w:val="none" w:sz="0" w:space="0" w:color="auto"/>
            <w:bottom w:val="none" w:sz="0" w:space="0" w:color="auto"/>
            <w:right w:val="none" w:sz="0" w:space="0" w:color="auto"/>
          </w:divBdr>
        </w:div>
        <w:div w:id="1324776605">
          <w:marLeft w:val="0"/>
          <w:marRight w:val="0"/>
          <w:marTop w:val="0"/>
          <w:marBottom w:val="0"/>
          <w:divBdr>
            <w:top w:val="none" w:sz="0" w:space="0" w:color="auto"/>
            <w:left w:val="none" w:sz="0" w:space="0" w:color="auto"/>
            <w:bottom w:val="none" w:sz="0" w:space="0" w:color="auto"/>
            <w:right w:val="none" w:sz="0" w:space="0" w:color="auto"/>
          </w:divBdr>
        </w:div>
      </w:divsChild>
    </w:div>
    <w:div w:id="1195995819">
      <w:bodyDiv w:val="1"/>
      <w:marLeft w:val="0"/>
      <w:marRight w:val="0"/>
      <w:marTop w:val="0"/>
      <w:marBottom w:val="0"/>
      <w:divBdr>
        <w:top w:val="none" w:sz="0" w:space="0" w:color="auto"/>
        <w:left w:val="none" w:sz="0" w:space="0" w:color="auto"/>
        <w:bottom w:val="none" w:sz="0" w:space="0" w:color="auto"/>
        <w:right w:val="none" w:sz="0" w:space="0" w:color="auto"/>
      </w:divBdr>
      <w:divsChild>
        <w:div w:id="110041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702742">
              <w:marLeft w:val="0"/>
              <w:marRight w:val="0"/>
              <w:marTop w:val="0"/>
              <w:marBottom w:val="0"/>
              <w:divBdr>
                <w:top w:val="none" w:sz="0" w:space="0" w:color="auto"/>
                <w:left w:val="none" w:sz="0" w:space="0" w:color="auto"/>
                <w:bottom w:val="none" w:sz="0" w:space="0" w:color="auto"/>
                <w:right w:val="none" w:sz="0" w:space="0" w:color="auto"/>
              </w:divBdr>
              <w:divsChild>
                <w:div w:id="14958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0188">
      <w:bodyDiv w:val="1"/>
      <w:marLeft w:val="0"/>
      <w:marRight w:val="0"/>
      <w:marTop w:val="0"/>
      <w:marBottom w:val="0"/>
      <w:divBdr>
        <w:top w:val="none" w:sz="0" w:space="0" w:color="auto"/>
        <w:left w:val="none" w:sz="0" w:space="0" w:color="auto"/>
        <w:bottom w:val="none" w:sz="0" w:space="0" w:color="auto"/>
        <w:right w:val="none" w:sz="0" w:space="0" w:color="auto"/>
      </w:divBdr>
    </w:div>
    <w:div w:id="2080402247">
      <w:bodyDiv w:val="1"/>
      <w:marLeft w:val="0"/>
      <w:marRight w:val="0"/>
      <w:marTop w:val="0"/>
      <w:marBottom w:val="0"/>
      <w:divBdr>
        <w:top w:val="none" w:sz="0" w:space="0" w:color="auto"/>
        <w:left w:val="none" w:sz="0" w:space="0" w:color="auto"/>
        <w:bottom w:val="none" w:sz="0" w:space="0" w:color="auto"/>
        <w:right w:val="none" w:sz="0" w:space="0" w:color="auto"/>
      </w:divBdr>
      <w:divsChild>
        <w:div w:id="817037434">
          <w:marLeft w:val="0"/>
          <w:marRight w:val="0"/>
          <w:marTop w:val="0"/>
          <w:marBottom w:val="0"/>
          <w:divBdr>
            <w:top w:val="none" w:sz="0" w:space="0" w:color="auto"/>
            <w:left w:val="none" w:sz="0" w:space="0" w:color="auto"/>
            <w:bottom w:val="none" w:sz="0" w:space="0" w:color="auto"/>
            <w:right w:val="none" w:sz="0" w:space="0" w:color="auto"/>
          </w:divBdr>
        </w:div>
        <w:div w:id="1378509525">
          <w:marLeft w:val="0"/>
          <w:marRight w:val="0"/>
          <w:marTop w:val="0"/>
          <w:marBottom w:val="0"/>
          <w:divBdr>
            <w:top w:val="none" w:sz="0" w:space="0" w:color="auto"/>
            <w:left w:val="none" w:sz="0" w:space="0" w:color="auto"/>
            <w:bottom w:val="none" w:sz="0" w:space="0" w:color="auto"/>
            <w:right w:val="none" w:sz="0" w:space="0" w:color="auto"/>
          </w:divBdr>
        </w:div>
        <w:div w:id="345445287">
          <w:marLeft w:val="0"/>
          <w:marRight w:val="0"/>
          <w:marTop w:val="0"/>
          <w:marBottom w:val="0"/>
          <w:divBdr>
            <w:top w:val="none" w:sz="0" w:space="0" w:color="auto"/>
            <w:left w:val="none" w:sz="0" w:space="0" w:color="auto"/>
            <w:bottom w:val="none" w:sz="0" w:space="0" w:color="auto"/>
            <w:right w:val="none" w:sz="0" w:space="0" w:color="auto"/>
          </w:divBdr>
          <w:divsChild>
            <w:div w:id="433789684">
              <w:marLeft w:val="0"/>
              <w:marRight w:val="0"/>
              <w:marTop w:val="0"/>
              <w:marBottom w:val="0"/>
              <w:divBdr>
                <w:top w:val="none" w:sz="0" w:space="0" w:color="auto"/>
                <w:left w:val="none" w:sz="0" w:space="0" w:color="auto"/>
                <w:bottom w:val="none" w:sz="0" w:space="0" w:color="auto"/>
                <w:right w:val="none" w:sz="0" w:space="0" w:color="auto"/>
              </w:divBdr>
              <w:divsChild>
                <w:div w:id="728501713">
                  <w:marLeft w:val="0"/>
                  <w:marRight w:val="0"/>
                  <w:marTop w:val="0"/>
                  <w:marBottom w:val="0"/>
                  <w:divBdr>
                    <w:top w:val="none" w:sz="0" w:space="0" w:color="auto"/>
                    <w:left w:val="none" w:sz="0" w:space="0" w:color="auto"/>
                    <w:bottom w:val="none" w:sz="0" w:space="0" w:color="auto"/>
                    <w:right w:val="none" w:sz="0" w:space="0" w:color="auto"/>
                  </w:divBdr>
                </w:div>
                <w:div w:id="327253914">
                  <w:marLeft w:val="0"/>
                  <w:marRight w:val="0"/>
                  <w:marTop w:val="0"/>
                  <w:marBottom w:val="0"/>
                  <w:divBdr>
                    <w:top w:val="none" w:sz="0" w:space="0" w:color="auto"/>
                    <w:left w:val="none" w:sz="0" w:space="0" w:color="auto"/>
                    <w:bottom w:val="none" w:sz="0" w:space="0" w:color="auto"/>
                    <w:right w:val="none" w:sz="0" w:space="0" w:color="auto"/>
                  </w:divBdr>
                </w:div>
                <w:div w:id="1545632646">
                  <w:marLeft w:val="0"/>
                  <w:marRight w:val="0"/>
                  <w:marTop w:val="0"/>
                  <w:marBottom w:val="0"/>
                  <w:divBdr>
                    <w:top w:val="none" w:sz="0" w:space="0" w:color="auto"/>
                    <w:left w:val="none" w:sz="0" w:space="0" w:color="auto"/>
                    <w:bottom w:val="none" w:sz="0" w:space="0" w:color="auto"/>
                    <w:right w:val="none" w:sz="0" w:space="0" w:color="auto"/>
                  </w:divBdr>
                </w:div>
                <w:div w:id="1762750289">
                  <w:marLeft w:val="0"/>
                  <w:marRight w:val="0"/>
                  <w:marTop w:val="0"/>
                  <w:marBottom w:val="0"/>
                  <w:divBdr>
                    <w:top w:val="none" w:sz="0" w:space="0" w:color="auto"/>
                    <w:left w:val="none" w:sz="0" w:space="0" w:color="auto"/>
                    <w:bottom w:val="none" w:sz="0" w:space="0" w:color="auto"/>
                    <w:right w:val="none" w:sz="0" w:space="0" w:color="auto"/>
                  </w:divBdr>
                </w:div>
                <w:div w:id="406537490">
                  <w:marLeft w:val="0"/>
                  <w:marRight w:val="0"/>
                  <w:marTop w:val="0"/>
                  <w:marBottom w:val="0"/>
                  <w:divBdr>
                    <w:top w:val="none" w:sz="0" w:space="0" w:color="auto"/>
                    <w:left w:val="none" w:sz="0" w:space="0" w:color="auto"/>
                    <w:bottom w:val="none" w:sz="0" w:space="0" w:color="auto"/>
                    <w:right w:val="none" w:sz="0" w:space="0" w:color="auto"/>
                  </w:divBdr>
                </w:div>
                <w:div w:id="1455906496">
                  <w:marLeft w:val="0"/>
                  <w:marRight w:val="0"/>
                  <w:marTop w:val="0"/>
                  <w:marBottom w:val="0"/>
                  <w:divBdr>
                    <w:top w:val="none" w:sz="0" w:space="0" w:color="auto"/>
                    <w:left w:val="none" w:sz="0" w:space="0" w:color="auto"/>
                    <w:bottom w:val="none" w:sz="0" w:space="0" w:color="auto"/>
                    <w:right w:val="none" w:sz="0" w:space="0" w:color="auto"/>
                  </w:divBdr>
                </w:div>
                <w:div w:id="3815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ilbrahamseg@gmail.com" TargetMode="External"/><Relationship Id="rId4" Type="http://schemas.openxmlformats.org/officeDocument/2006/relationships/webSettings" Target="webSettings.xml"/><Relationship Id="rId9" Type="http://schemas.openxmlformats.org/officeDocument/2006/relationships/hyperlink" Target="http://www.wilbrahams.co.uk/information/w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cp:lastModifiedBy>
  <cp:revision>2</cp:revision>
  <dcterms:created xsi:type="dcterms:W3CDTF">2023-03-09T14:48:00Z</dcterms:created>
  <dcterms:modified xsi:type="dcterms:W3CDTF">2023-03-09T14:48:00Z</dcterms:modified>
</cp:coreProperties>
</file>