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615E" w14:textId="3843BE26" w:rsidR="00B3510E" w:rsidRPr="001440B5" w:rsidRDefault="00A00820" w:rsidP="00B822D6">
      <w:pPr>
        <w:pStyle w:val="Title"/>
        <w:rPr>
          <w:rFonts w:asciiTheme="minorHAnsi" w:hAnsiTheme="minorHAnsi"/>
          <w:sz w:val="28"/>
          <w:szCs w:val="18"/>
        </w:rPr>
      </w:pPr>
      <w:r w:rsidRPr="001440B5">
        <w:rPr>
          <w:rFonts w:asciiTheme="minorHAnsi" w:hAnsiTheme="minorHAnsi"/>
          <w:sz w:val="28"/>
          <w:szCs w:val="18"/>
        </w:rPr>
        <w:t>L</w:t>
      </w:r>
      <w:r w:rsidR="00B3510E" w:rsidRPr="001440B5">
        <w:rPr>
          <w:rFonts w:asciiTheme="minorHAnsi" w:hAnsiTheme="minorHAnsi"/>
          <w:sz w:val="28"/>
          <w:szCs w:val="18"/>
        </w:rPr>
        <w:t xml:space="preserve">ittle Wilbraham </w:t>
      </w:r>
      <w:r w:rsidR="00D45CBB" w:rsidRPr="001440B5">
        <w:rPr>
          <w:rFonts w:asciiTheme="minorHAnsi" w:hAnsiTheme="minorHAnsi"/>
          <w:sz w:val="28"/>
          <w:szCs w:val="18"/>
        </w:rPr>
        <w:t xml:space="preserve">&amp; Six Mile Bottom </w:t>
      </w:r>
      <w:r w:rsidR="00B3510E" w:rsidRPr="001440B5">
        <w:rPr>
          <w:rFonts w:asciiTheme="minorHAnsi" w:hAnsiTheme="minorHAnsi"/>
          <w:sz w:val="28"/>
          <w:szCs w:val="18"/>
        </w:rPr>
        <w:t>Parish Council</w:t>
      </w:r>
    </w:p>
    <w:p w14:paraId="678DF7BF" w14:textId="77777777" w:rsidR="00F36ECD" w:rsidRDefault="00F36ECD" w:rsidP="00DC4E0F">
      <w:pPr>
        <w:jc w:val="both"/>
        <w:rPr>
          <w:rFonts w:asciiTheme="minorHAnsi" w:hAnsiTheme="minorHAnsi"/>
          <w:b/>
          <w:sz w:val="22"/>
          <w:szCs w:val="22"/>
        </w:rPr>
      </w:pPr>
    </w:p>
    <w:p w14:paraId="5E19AF3E" w14:textId="618C89C3" w:rsidR="00F86464" w:rsidRPr="001440B5" w:rsidRDefault="00AE4131" w:rsidP="00DC4E0F">
      <w:pPr>
        <w:jc w:val="both"/>
        <w:rPr>
          <w:rFonts w:asciiTheme="minorHAnsi" w:hAnsiTheme="minorHAnsi"/>
          <w:b/>
          <w:sz w:val="22"/>
          <w:szCs w:val="22"/>
        </w:rPr>
      </w:pPr>
      <w:r w:rsidRPr="001440B5">
        <w:rPr>
          <w:rFonts w:asciiTheme="minorHAnsi" w:hAnsiTheme="minorHAnsi"/>
          <w:b/>
          <w:sz w:val="22"/>
          <w:szCs w:val="22"/>
        </w:rPr>
        <w:t xml:space="preserve">MINUTES of </w:t>
      </w:r>
      <w:r w:rsidR="00565028" w:rsidRPr="001440B5">
        <w:rPr>
          <w:rFonts w:asciiTheme="minorHAnsi" w:hAnsiTheme="minorHAnsi"/>
          <w:b/>
          <w:sz w:val="22"/>
          <w:szCs w:val="22"/>
        </w:rPr>
        <w:t>the Parish Council Meeting</w:t>
      </w:r>
      <w:r w:rsidRPr="001440B5">
        <w:rPr>
          <w:rFonts w:asciiTheme="minorHAnsi" w:hAnsiTheme="minorHAnsi"/>
          <w:b/>
          <w:sz w:val="22"/>
          <w:szCs w:val="22"/>
        </w:rPr>
        <w:t xml:space="preserve"> </w:t>
      </w:r>
    </w:p>
    <w:p w14:paraId="389F3DF1" w14:textId="5861D7D1" w:rsidR="00056F65" w:rsidRPr="001440B5" w:rsidRDefault="00AE4131" w:rsidP="00DC4E0F">
      <w:pPr>
        <w:jc w:val="both"/>
        <w:rPr>
          <w:rFonts w:asciiTheme="minorHAnsi" w:hAnsiTheme="minorHAnsi"/>
          <w:b/>
          <w:sz w:val="22"/>
          <w:szCs w:val="22"/>
        </w:rPr>
      </w:pPr>
      <w:r w:rsidRPr="001440B5">
        <w:rPr>
          <w:rFonts w:asciiTheme="minorHAnsi" w:hAnsiTheme="minorHAnsi"/>
          <w:b/>
          <w:sz w:val="22"/>
          <w:szCs w:val="22"/>
        </w:rPr>
        <w:t xml:space="preserve">held </w:t>
      </w:r>
      <w:r w:rsidR="00F86464" w:rsidRPr="001440B5">
        <w:rPr>
          <w:rFonts w:asciiTheme="minorHAnsi" w:hAnsiTheme="minorHAnsi"/>
          <w:b/>
          <w:sz w:val="22"/>
          <w:szCs w:val="22"/>
        </w:rPr>
        <w:t>by video conference</w:t>
      </w:r>
      <w:r w:rsidRPr="001440B5">
        <w:rPr>
          <w:rFonts w:asciiTheme="minorHAnsi" w:hAnsiTheme="minorHAnsi"/>
          <w:b/>
          <w:sz w:val="22"/>
          <w:szCs w:val="22"/>
        </w:rPr>
        <w:t xml:space="preserve"> at </w:t>
      </w:r>
      <w:r w:rsidR="0071271C" w:rsidRPr="001440B5">
        <w:rPr>
          <w:rFonts w:asciiTheme="minorHAnsi" w:hAnsiTheme="minorHAnsi"/>
          <w:b/>
          <w:sz w:val="22"/>
          <w:szCs w:val="22"/>
        </w:rPr>
        <w:t>7.30pm on</w:t>
      </w:r>
      <w:r w:rsidR="00F86464" w:rsidRPr="001440B5">
        <w:rPr>
          <w:rFonts w:asciiTheme="minorHAnsi" w:hAnsiTheme="minorHAnsi"/>
          <w:b/>
          <w:sz w:val="22"/>
          <w:szCs w:val="22"/>
        </w:rPr>
        <w:t xml:space="preserve"> Thur</w:t>
      </w:r>
      <w:r w:rsidR="009200E1" w:rsidRPr="001440B5">
        <w:rPr>
          <w:rFonts w:asciiTheme="minorHAnsi" w:hAnsiTheme="minorHAnsi"/>
          <w:b/>
          <w:sz w:val="22"/>
          <w:szCs w:val="22"/>
        </w:rPr>
        <w:t>sd</w:t>
      </w:r>
      <w:r w:rsidR="00080023">
        <w:rPr>
          <w:rFonts w:asciiTheme="minorHAnsi" w:hAnsiTheme="minorHAnsi"/>
          <w:b/>
          <w:sz w:val="22"/>
          <w:szCs w:val="22"/>
        </w:rPr>
        <w:t>ay</w:t>
      </w:r>
      <w:r w:rsidR="00394DF7">
        <w:rPr>
          <w:rFonts w:asciiTheme="minorHAnsi" w:hAnsiTheme="minorHAnsi"/>
          <w:b/>
          <w:sz w:val="22"/>
          <w:szCs w:val="22"/>
        </w:rPr>
        <w:t xml:space="preserve"> </w:t>
      </w:r>
      <w:r w:rsidR="00045494">
        <w:rPr>
          <w:rFonts w:asciiTheme="minorHAnsi" w:hAnsiTheme="minorHAnsi"/>
          <w:b/>
          <w:sz w:val="22"/>
          <w:szCs w:val="22"/>
        </w:rPr>
        <w:t>1</w:t>
      </w:r>
      <w:r w:rsidR="00045494" w:rsidRPr="00045494">
        <w:rPr>
          <w:rFonts w:asciiTheme="minorHAnsi" w:hAnsiTheme="minorHAnsi"/>
          <w:b/>
          <w:sz w:val="22"/>
          <w:szCs w:val="22"/>
          <w:vertAlign w:val="superscript"/>
        </w:rPr>
        <w:t>st</w:t>
      </w:r>
      <w:r w:rsidR="00045494">
        <w:rPr>
          <w:rFonts w:asciiTheme="minorHAnsi" w:hAnsiTheme="minorHAnsi"/>
          <w:b/>
          <w:sz w:val="22"/>
          <w:szCs w:val="22"/>
        </w:rPr>
        <w:t xml:space="preserve"> October</w:t>
      </w:r>
      <w:r w:rsidR="002C0E9F">
        <w:rPr>
          <w:rFonts w:asciiTheme="minorHAnsi" w:hAnsiTheme="minorHAnsi"/>
          <w:b/>
          <w:sz w:val="22"/>
          <w:szCs w:val="22"/>
        </w:rPr>
        <w:t xml:space="preserve"> </w:t>
      </w:r>
      <w:r w:rsidR="00394DF7">
        <w:rPr>
          <w:rFonts w:asciiTheme="minorHAnsi" w:hAnsiTheme="minorHAnsi"/>
          <w:b/>
          <w:sz w:val="22"/>
          <w:szCs w:val="22"/>
        </w:rPr>
        <w:t>2020</w:t>
      </w:r>
    </w:p>
    <w:p w14:paraId="648EA4EE" w14:textId="0F7697D2" w:rsidR="00283F42" w:rsidRPr="002C0E9F" w:rsidRDefault="00AE4131" w:rsidP="00C00B94">
      <w:pPr>
        <w:jc w:val="both"/>
        <w:rPr>
          <w:rFonts w:asciiTheme="minorHAnsi" w:hAnsiTheme="minorHAnsi"/>
        </w:rPr>
      </w:pPr>
      <w:r w:rsidRPr="001440B5">
        <w:rPr>
          <w:rFonts w:asciiTheme="minorHAnsi" w:hAnsiTheme="minorHAnsi"/>
          <w:b/>
          <w:sz w:val="21"/>
          <w:szCs w:val="21"/>
        </w:rPr>
        <w:t>Present:</w:t>
      </w:r>
      <w:r w:rsidRPr="001440B5">
        <w:rPr>
          <w:rFonts w:asciiTheme="minorHAnsi" w:hAnsiTheme="minorHAnsi"/>
          <w:sz w:val="21"/>
          <w:szCs w:val="21"/>
        </w:rPr>
        <w:t xml:space="preserve"> </w:t>
      </w:r>
      <w:r w:rsidR="00DD7A04" w:rsidRPr="002C0E9F">
        <w:rPr>
          <w:rFonts w:asciiTheme="minorHAnsi" w:hAnsiTheme="minorHAnsi"/>
        </w:rPr>
        <w:t>Cllr McCubbin, Cllr Lane, Cllr Cody</w:t>
      </w:r>
      <w:r w:rsidR="00D33C51" w:rsidRPr="002C0E9F">
        <w:rPr>
          <w:rFonts w:asciiTheme="minorHAnsi" w:hAnsiTheme="minorHAnsi"/>
        </w:rPr>
        <w:t>,</w:t>
      </w:r>
      <w:r w:rsidR="00DD7A04" w:rsidRPr="002C0E9F">
        <w:rPr>
          <w:rFonts w:asciiTheme="minorHAnsi" w:hAnsiTheme="minorHAnsi"/>
        </w:rPr>
        <w:t xml:space="preserve"> Cllr Humphrey (chair), Cllr Gill</w:t>
      </w:r>
      <w:r w:rsidR="00D747E2" w:rsidRPr="002C0E9F">
        <w:rPr>
          <w:rFonts w:asciiTheme="minorHAnsi" w:hAnsiTheme="minorHAnsi"/>
        </w:rPr>
        <w:t>, Cllr Carter</w:t>
      </w:r>
      <w:r w:rsidR="002C0E9F" w:rsidRPr="002C0E9F">
        <w:rPr>
          <w:rFonts w:asciiTheme="minorHAnsi" w:hAnsiTheme="minorHAnsi"/>
        </w:rPr>
        <w:t>, Cllr Tilbrook</w:t>
      </w:r>
    </w:p>
    <w:p w14:paraId="6C6666FF" w14:textId="3CA15F6B" w:rsidR="00C00B94" w:rsidRDefault="00C00B94" w:rsidP="00C00B94">
      <w:pPr>
        <w:jc w:val="both"/>
        <w:rPr>
          <w:rFonts w:asciiTheme="minorHAnsi" w:hAnsiTheme="minorHAnsi"/>
        </w:rPr>
      </w:pPr>
      <w:r w:rsidRPr="002C0E9F">
        <w:rPr>
          <w:rFonts w:asciiTheme="minorHAnsi" w:hAnsiTheme="minorHAnsi"/>
        </w:rPr>
        <w:t xml:space="preserve">District </w:t>
      </w:r>
      <w:r w:rsidR="00E90068" w:rsidRPr="002C0E9F">
        <w:rPr>
          <w:rFonts w:asciiTheme="minorHAnsi" w:hAnsiTheme="minorHAnsi"/>
        </w:rPr>
        <w:t>C</w:t>
      </w:r>
      <w:r w:rsidRPr="002C0E9F">
        <w:rPr>
          <w:rFonts w:asciiTheme="minorHAnsi" w:hAnsiTheme="minorHAnsi"/>
        </w:rPr>
        <w:t>ouncillor Claire Daunton</w:t>
      </w:r>
    </w:p>
    <w:p w14:paraId="15D66B55" w14:textId="20C1C062" w:rsidR="00045494" w:rsidRPr="002C0E9F" w:rsidRDefault="00045494" w:rsidP="00C00B94">
      <w:pPr>
        <w:jc w:val="both"/>
        <w:rPr>
          <w:rFonts w:asciiTheme="minorHAnsi" w:hAnsiTheme="minorHAnsi"/>
        </w:rPr>
      </w:pPr>
      <w:r>
        <w:rPr>
          <w:rFonts w:asciiTheme="minorHAnsi" w:hAnsiTheme="minorHAnsi"/>
        </w:rPr>
        <w:t>Graham Cone</w:t>
      </w:r>
    </w:p>
    <w:p w14:paraId="3384764B" w14:textId="0D93B1F6" w:rsidR="00394DF7" w:rsidRPr="002C0E9F" w:rsidRDefault="00394DF7" w:rsidP="00A05C2C">
      <w:pPr>
        <w:pStyle w:val="Footer"/>
        <w:tabs>
          <w:tab w:val="clear" w:pos="4153"/>
          <w:tab w:val="clear" w:pos="8306"/>
        </w:tabs>
        <w:rPr>
          <w:rFonts w:asciiTheme="minorHAnsi" w:hAnsiTheme="minorHAnsi"/>
        </w:rPr>
      </w:pPr>
      <w:r w:rsidRPr="002C0E9F">
        <w:rPr>
          <w:rFonts w:asciiTheme="minorHAnsi" w:hAnsiTheme="minorHAnsi"/>
        </w:rPr>
        <w:t>Hayley Livermore-Clerk</w:t>
      </w:r>
    </w:p>
    <w:p w14:paraId="761EDA05" w14:textId="77777777" w:rsidR="00394DF7" w:rsidRPr="002C0E9F" w:rsidRDefault="00394DF7" w:rsidP="00A05C2C">
      <w:pPr>
        <w:pStyle w:val="Footer"/>
        <w:tabs>
          <w:tab w:val="clear" w:pos="4153"/>
          <w:tab w:val="clear" w:pos="8306"/>
        </w:tabs>
        <w:rPr>
          <w:rFonts w:asciiTheme="minorHAnsi" w:hAnsiTheme="minorHAnsi"/>
        </w:rPr>
      </w:pPr>
    </w:p>
    <w:p w14:paraId="0AF963B3" w14:textId="77777777" w:rsidR="00F36ECD" w:rsidRDefault="00F36ECD" w:rsidP="00DD7A04">
      <w:pPr>
        <w:pStyle w:val="Footer"/>
        <w:tabs>
          <w:tab w:val="clear" w:pos="4153"/>
          <w:tab w:val="clear" w:pos="8306"/>
        </w:tabs>
        <w:rPr>
          <w:rFonts w:asciiTheme="minorHAnsi" w:hAnsiTheme="minorHAnsi"/>
          <w:b/>
          <w:bCs/>
          <w:sz w:val="21"/>
          <w:szCs w:val="21"/>
        </w:rPr>
      </w:pPr>
    </w:p>
    <w:p w14:paraId="58D3A16C" w14:textId="7AD60E9F" w:rsidR="00164F2C" w:rsidRDefault="00045494" w:rsidP="00045494">
      <w:pPr>
        <w:pStyle w:val="Footer"/>
        <w:tabs>
          <w:tab w:val="clear" w:pos="4153"/>
          <w:tab w:val="clear" w:pos="8306"/>
        </w:tabs>
        <w:rPr>
          <w:rFonts w:asciiTheme="minorHAnsi" w:hAnsiTheme="minorHAnsi"/>
          <w:sz w:val="21"/>
          <w:szCs w:val="21"/>
        </w:rPr>
      </w:pPr>
      <w:r>
        <w:rPr>
          <w:rFonts w:asciiTheme="minorHAnsi" w:hAnsiTheme="minorHAnsi"/>
          <w:b/>
          <w:bCs/>
          <w:sz w:val="21"/>
          <w:szCs w:val="21"/>
        </w:rPr>
        <w:t>71</w:t>
      </w:r>
      <w:r w:rsidR="00DD7A04" w:rsidRPr="00E54264">
        <w:rPr>
          <w:rFonts w:asciiTheme="minorHAnsi" w:hAnsiTheme="minorHAnsi"/>
          <w:b/>
          <w:bCs/>
          <w:sz w:val="21"/>
          <w:szCs w:val="21"/>
        </w:rPr>
        <w:t>/20-21: Open Forum</w:t>
      </w:r>
      <w:r w:rsidR="00DD7A04" w:rsidRPr="00E54264">
        <w:rPr>
          <w:rFonts w:asciiTheme="minorHAnsi" w:hAnsiTheme="minorHAnsi"/>
          <w:sz w:val="21"/>
          <w:szCs w:val="21"/>
        </w:rPr>
        <w:t xml:space="preserve"> </w:t>
      </w:r>
      <w:r w:rsidR="00D971D2">
        <w:rPr>
          <w:rFonts w:asciiTheme="minorHAnsi" w:hAnsiTheme="minorHAnsi"/>
          <w:sz w:val="21"/>
          <w:szCs w:val="21"/>
        </w:rPr>
        <w:t xml:space="preserve">– </w:t>
      </w:r>
    </w:p>
    <w:p w14:paraId="2E0B9B49" w14:textId="0E50FDB7" w:rsidR="00C57319" w:rsidRDefault="00C57319" w:rsidP="00C57319">
      <w:pPr>
        <w:pStyle w:val="Footer"/>
        <w:tabs>
          <w:tab w:val="clear" w:pos="4153"/>
          <w:tab w:val="clear" w:pos="8306"/>
        </w:tabs>
        <w:rPr>
          <w:rFonts w:asciiTheme="minorHAnsi" w:hAnsiTheme="minorHAnsi"/>
          <w:sz w:val="21"/>
          <w:szCs w:val="21"/>
        </w:rPr>
      </w:pPr>
    </w:p>
    <w:p w14:paraId="5421FFD0" w14:textId="717C4913" w:rsidR="00C57319" w:rsidRPr="00E54264" w:rsidRDefault="00C57319" w:rsidP="00C57319">
      <w:pPr>
        <w:pStyle w:val="Footer"/>
        <w:tabs>
          <w:tab w:val="clear" w:pos="4153"/>
          <w:tab w:val="clear" w:pos="8306"/>
        </w:tabs>
        <w:rPr>
          <w:rFonts w:asciiTheme="minorHAnsi" w:hAnsiTheme="minorHAnsi"/>
          <w:sz w:val="21"/>
          <w:szCs w:val="21"/>
        </w:rPr>
      </w:pPr>
      <w:r>
        <w:rPr>
          <w:rFonts w:asciiTheme="minorHAnsi" w:hAnsiTheme="minorHAnsi"/>
          <w:sz w:val="21"/>
          <w:szCs w:val="21"/>
        </w:rPr>
        <w:t xml:space="preserve">2 residents spoke in objection to the planning application featured later in the minutes. </w:t>
      </w:r>
    </w:p>
    <w:p w14:paraId="74B75E13" w14:textId="14D5CCF4" w:rsidR="001440B5" w:rsidRPr="00E54264" w:rsidRDefault="001440B5" w:rsidP="00A05C2C">
      <w:pPr>
        <w:pStyle w:val="Footer"/>
        <w:tabs>
          <w:tab w:val="clear" w:pos="4153"/>
          <w:tab w:val="clear" w:pos="8306"/>
        </w:tabs>
        <w:rPr>
          <w:rFonts w:asciiTheme="minorHAnsi" w:hAnsiTheme="minorHAnsi"/>
          <w:sz w:val="21"/>
          <w:szCs w:val="21"/>
        </w:rPr>
      </w:pPr>
    </w:p>
    <w:p w14:paraId="67122D86" w14:textId="77777777" w:rsidR="000C2EC3" w:rsidRDefault="000C2EC3" w:rsidP="00A05C2C">
      <w:pPr>
        <w:pStyle w:val="Footer"/>
        <w:tabs>
          <w:tab w:val="clear" w:pos="4153"/>
          <w:tab w:val="clear" w:pos="8306"/>
        </w:tabs>
        <w:rPr>
          <w:rFonts w:asciiTheme="minorHAnsi" w:hAnsiTheme="minorHAnsi"/>
          <w:b/>
          <w:bCs/>
          <w:sz w:val="21"/>
          <w:szCs w:val="21"/>
        </w:rPr>
      </w:pPr>
    </w:p>
    <w:p w14:paraId="31787852" w14:textId="307C1CE3" w:rsidR="00A05C2C" w:rsidRPr="00E54264" w:rsidRDefault="00045494" w:rsidP="00A05C2C">
      <w:pPr>
        <w:pStyle w:val="Footer"/>
        <w:tabs>
          <w:tab w:val="clear" w:pos="4153"/>
          <w:tab w:val="clear" w:pos="8306"/>
        </w:tabs>
        <w:rPr>
          <w:rFonts w:asciiTheme="minorHAnsi" w:hAnsiTheme="minorHAnsi"/>
          <w:sz w:val="21"/>
          <w:szCs w:val="21"/>
        </w:rPr>
      </w:pPr>
      <w:r>
        <w:rPr>
          <w:rFonts w:asciiTheme="minorHAnsi" w:hAnsiTheme="minorHAnsi"/>
          <w:b/>
          <w:bCs/>
          <w:sz w:val="21"/>
          <w:szCs w:val="21"/>
        </w:rPr>
        <w:t>72</w:t>
      </w:r>
      <w:r w:rsidR="00C00B94" w:rsidRPr="00E54264">
        <w:rPr>
          <w:rFonts w:asciiTheme="minorHAnsi" w:hAnsiTheme="minorHAnsi"/>
          <w:b/>
          <w:bCs/>
          <w:sz w:val="21"/>
          <w:szCs w:val="21"/>
        </w:rPr>
        <w:t>/</w:t>
      </w:r>
      <w:r w:rsidR="005733DC" w:rsidRPr="00E54264">
        <w:rPr>
          <w:rFonts w:asciiTheme="minorHAnsi" w:hAnsiTheme="minorHAnsi"/>
          <w:b/>
          <w:bCs/>
          <w:sz w:val="21"/>
          <w:szCs w:val="21"/>
        </w:rPr>
        <w:t>20-21</w:t>
      </w:r>
      <w:r w:rsidR="00906BFA" w:rsidRPr="00E54264">
        <w:rPr>
          <w:rFonts w:asciiTheme="minorHAnsi" w:hAnsiTheme="minorHAnsi"/>
          <w:b/>
          <w:bCs/>
          <w:sz w:val="21"/>
          <w:szCs w:val="21"/>
        </w:rPr>
        <w:t xml:space="preserve">: </w:t>
      </w:r>
      <w:r w:rsidR="00A05C2C" w:rsidRPr="00E54264">
        <w:rPr>
          <w:rFonts w:asciiTheme="minorHAnsi" w:hAnsiTheme="minorHAnsi"/>
          <w:b/>
          <w:bCs/>
          <w:sz w:val="21"/>
          <w:szCs w:val="21"/>
        </w:rPr>
        <w:t>Apologies for Absence</w:t>
      </w:r>
      <w:r w:rsidR="00A05C2C" w:rsidRPr="00E54264">
        <w:rPr>
          <w:rFonts w:asciiTheme="minorHAnsi" w:hAnsiTheme="minorHAnsi"/>
          <w:sz w:val="21"/>
          <w:szCs w:val="21"/>
        </w:rPr>
        <w:t>-</w:t>
      </w:r>
      <w:r w:rsidR="00347460" w:rsidRPr="00E54264">
        <w:rPr>
          <w:rFonts w:asciiTheme="minorHAnsi" w:hAnsiTheme="minorHAnsi"/>
          <w:sz w:val="21"/>
          <w:szCs w:val="21"/>
        </w:rPr>
        <w:t xml:space="preserve"> </w:t>
      </w:r>
      <w:r w:rsidR="002C0E9F">
        <w:rPr>
          <w:rFonts w:asciiTheme="minorHAnsi" w:hAnsiTheme="minorHAnsi"/>
          <w:sz w:val="21"/>
          <w:szCs w:val="21"/>
        </w:rPr>
        <w:t>None</w:t>
      </w:r>
    </w:p>
    <w:p w14:paraId="3D2068EE" w14:textId="77777777" w:rsidR="00966A7F" w:rsidRPr="00E54264" w:rsidRDefault="00966A7F" w:rsidP="00A05C2C">
      <w:pPr>
        <w:pStyle w:val="Footer"/>
        <w:tabs>
          <w:tab w:val="clear" w:pos="4153"/>
          <w:tab w:val="clear" w:pos="8306"/>
        </w:tabs>
        <w:rPr>
          <w:rFonts w:asciiTheme="minorHAnsi" w:hAnsiTheme="minorHAnsi"/>
          <w:sz w:val="21"/>
          <w:szCs w:val="21"/>
        </w:rPr>
      </w:pPr>
    </w:p>
    <w:p w14:paraId="0715C390" w14:textId="71C7D1F9" w:rsidR="00622310" w:rsidRDefault="00045494" w:rsidP="00045494">
      <w:pPr>
        <w:pStyle w:val="Footer"/>
        <w:tabs>
          <w:tab w:val="clear" w:pos="4153"/>
          <w:tab w:val="clear" w:pos="8306"/>
        </w:tabs>
        <w:rPr>
          <w:rFonts w:asciiTheme="minorHAnsi" w:hAnsiTheme="minorHAnsi"/>
          <w:sz w:val="21"/>
          <w:szCs w:val="21"/>
        </w:rPr>
      </w:pPr>
      <w:r>
        <w:rPr>
          <w:rFonts w:asciiTheme="minorHAnsi" w:hAnsiTheme="minorHAnsi"/>
          <w:b/>
          <w:bCs/>
          <w:sz w:val="21"/>
          <w:szCs w:val="21"/>
        </w:rPr>
        <w:t>73</w:t>
      </w:r>
      <w:r w:rsidR="00A05C2C" w:rsidRPr="00E54264">
        <w:rPr>
          <w:rFonts w:asciiTheme="minorHAnsi" w:hAnsiTheme="minorHAnsi"/>
          <w:b/>
          <w:bCs/>
          <w:sz w:val="21"/>
          <w:szCs w:val="21"/>
        </w:rPr>
        <w:t>/</w:t>
      </w:r>
      <w:r w:rsidR="005733DC" w:rsidRPr="00E54264">
        <w:rPr>
          <w:rFonts w:asciiTheme="minorHAnsi" w:hAnsiTheme="minorHAnsi"/>
          <w:b/>
          <w:bCs/>
          <w:sz w:val="21"/>
          <w:szCs w:val="21"/>
        </w:rPr>
        <w:t>20-21</w:t>
      </w:r>
      <w:r w:rsidR="00A05C2C" w:rsidRPr="00E54264">
        <w:rPr>
          <w:rFonts w:asciiTheme="minorHAnsi" w:hAnsiTheme="minorHAnsi"/>
          <w:b/>
          <w:bCs/>
          <w:sz w:val="21"/>
          <w:szCs w:val="21"/>
        </w:rPr>
        <w:t xml:space="preserve">: Declarations of </w:t>
      </w:r>
      <w:r w:rsidR="007D56C1" w:rsidRPr="00E54264">
        <w:rPr>
          <w:rFonts w:asciiTheme="minorHAnsi" w:hAnsiTheme="minorHAnsi"/>
          <w:b/>
          <w:bCs/>
          <w:sz w:val="21"/>
          <w:szCs w:val="21"/>
        </w:rPr>
        <w:t>I</w:t>
      </w:r>
      <w:r w:rsidR="00A05C2C" w:rsidRPr="00E54264">
        <w:rPr>
          <w:rFonts w:asciiTheme="minorHAnsi" w:hAnsiTheme="minorHAnsi"/>
          <w:b/>
          <w:bCs/>
          <w:sz w:val="21"/>
          <w:szCs w:val="21"/>
        </w:rPr>
        <w:t>nterest</w:t>
      </w:r>
      <w:r w:rsidR="00966A7F" w:rsidRPr="00E54264">
        <w:rPr>
          <w:rFonts w:asciiTheme="minorHAnsi" w:hAnsiTheme="minorHAnsi"/>
          <w:sz w:val="21"/>
          <w:szCs w:val="21"/>
        </w:rPr>
        <w:t xml:space="preserve">- </w:t>
      </w:r>
      <w:r w:rsidR="00D8346A">
        <w:rPr>
          <w:rFonts w:asciiTheme="minorHAnsi" w:hAnsiTheme="minorHAnsi"/>
          <w:sz w:val="21"/>
          <w:szCs w:val="21"/>
        </w:rPr>
        <w:t>Cllr Tilbrook for item 78</w:t>
      </w:r>
      <w:r w:rsidR="000B7BFE">
        <w:rPr>
          <w:rFonts w:asciiTheme="minorHAnsi" w:hAnsiTheme="minorHAnsi"/>
          <w:sz w:val="21"/>
          <w:szCs w:val="21"/>
        </w:rPr>
        <w:t>, 79 and 86</w:t>
      </w:r>
    </w:p>
    <w:p w14:paraId="3A0E4A38" w14:textId="1DD381BD" w:rsidR="00D8346A" w:rsidRPr="00E54264" w:rsidRDefault="00D8346A" w:rsidP="00045494">
      <w:pPr>
        <w:pStyle w:val="Footer"/>
        <w:tabs>
          <w:tab w:val="clear" w:pos="4153"/>
          <w:tab w:val="clear" w:pos="8306"/>
        </w:tabs>
        <w:rPr>
          <w:rFonts w:asciiTheme="minorHAnsi" w:hAnsiTheme="minorHAnsi"/>
          <w:sz w:val="21"/>
          <w:szCs w:val="21"/>
        </w:rPr>
      </w:pPr>
      <w:r>
        <w:rPr>
          <w:rFonts w:asciiTheme="minorHAnsi" w:hAnsiTheme="minorHAnsi"/>
          <w:sz w:val="21"/>
          <w:szCs w:val="21"/>
        </w:rPr>
        <w:t>Cllr Gill for item 76 and 89</w:t>
      </w:r>
    </w:p>
    <w:p w14:paraId="66F474BE" w14:textId="2578BBCB" w:rsidR="007D56C1" w:rsidRPr="00E54264" w:rsidRDefault="007D56C1" w:rsidP="00C00B94">
      <w:pPr>
        <w:rPr>
          <w:rFonts w:asciiTheme="minorHAnsi" w:hAnsiTheme="minorHAnsi"/>
          <w:sz w:val="21"/>
          <w:szCs w:val="21"/>
        </w:rPr>
      </w:pPr>
    </w:p>
    <w:p w14:paraId="5D7E99CC" w14:textId="2B260EFC" w:rsidR="00045494" w:rsidRPr="00D8346A" w:rsidRDefault="00045494" w:rsidP="000903FA">
      <w:pPr>
        <w:pStyle w:val="NoSpacing"/>
        <w:rPr>
          <w:rFonts w:ascii="Calibri" w:hAnsi="Calibri"/>
          <w:sz w:val="21"/>
          <w:szCs w:val="21"/>
        </w:rPr>
      </w:pPr>
      <w:r>
        <w:rPr>
          <w:rFonts w:ascii="Calibri" w:hAnsi="Calibri"/>
          <w:b/>
          <w:bCs/>
          <w:sz w:val="21"/>
          <w:szCs w:val="21"/>
        </w:rPr>
        <w:t>74</w:t>
      </w:r>
      <w:r w:rsidR="00906BFA" w:rsidRPr="00E54264">
        <w:rPr>
          <w:rFonts w:ascii="Calibri" w:hAnsi="Calibri"/>
          <w:b/>
          <w:bCs/>
          <w:sz w:val="21"/>
          <w:szCs w:val="21"/>
        </w:rPr>
        <w:t>/</w:t>
      </w:r>
      <w:r w:rsidR="005733DC" w:rsidRPr="00E54264">
        <w:rPr>
          <w:rFonts w:ascii="Calibri" w:hAnsi="Calibri"/>
          <w:b/>
          <w:bCs/>
          <w:sz w:val="21"/>
          <w:szCs w:val="21"/>
        </w:rPr>
        <w:t>20-21</w:t>
      </w:r>
      <w:r w:rsidR="00906BFA" w:rsidRPr="00E54264">
        <w:rPr>
          <w:rFonts w:ascii="Calibri" w:hAnsi="Calibri"/>
          <w:b/>
          <w:bCs/>
          <w:sz w:val="21"/>
          <w:szCs w:val="21"/>
        </w:rPr>
        <w:t>:</w:t>
      </w:r>
      <w:r w:rsidR="005A2276" w:rsidRPr="00E54264">
        <w:rPr>
          <w:rFonts w:ascii="Calibri" w:hAnsi="Calibri"/>
          <w:b/>
          <w:bCs/>
          <w:sz w:val="21"/>
          <w:szCs w:val="21"/>
        </w:rPr>
        <w:t xml:space="preserve"> </w:t>
      </w:r>
      <w:r>
        <w:rPr>
          <w:rFonts w:ascii="Calibri" w:hAnsi="Calibri"/>
          <w:b/>
          <w:bCs/>
          <w:sz w:val="21"/>
          <w:szCs w:val="21"/>
        </w:rPr>
        <w:t>District councillor report</w:t>
      </w:r>
      <w:r w:rsidR="00D8346A">
        <w:rPr>
          <w:rFonts w:ascii="Calibri" w:hAnsi="Calibri"/>
          <w:b/>
          <w:bCs/>
          <w:sz w:val="21"/>
          <w:szCs w:val="21"/>
        </w:rPr>
        <w:t>s-</w:t>
      </w:r>
      <w:r w:rsidR="00D8346A" w:rsidRPr="00D8346A">
        <w:rPr>
          <w:rFonts w:ascii="Calibri" w:hAnsi="Calibri"/>
          <w:sz w:val="21"/>
          <w:szCs w:val="21"/>
        </w:rPr>
        <w:t>Circulated before the meeting</w:t>
      </w:r>
    </w:p>
    <w:p w14:paraId="769B0940" w14:textId="77777777" w:rsidR="00045494" w:rsidRDefault="00045494" w:rsidP="000903FA">
      <w:pPr>
        <w:pStyle w:val="NoSpacing"/>
        <w:rPr>
          <w:rFonts w:ascii="Calibri" w:hAnsi="Calibri"/>
          <w:b/>
          <w:bCs/>
          <w:sz w:val="21"/>
          <w:szCs w:val="21"/>
        </w:rPr>
      </w:pPr>
    </w:p>
    <w:p w14:paraId="1869E7E9" w14:textId="04221902" w:rsidR="00045494" w:rsidRDefault="00045494" w:rsidP="000903FA">
      <w:pPr>
        <w:pStyle w:val="NoSpacing"/>
        <w:rPr>
          <w:rFonts w:ascii="Calibri" w:hAnsi="Calibri"/>
          <w:b/>
          <w:bCs/>
          <w:sz w:val="21"/>
          <w:szCs w:val="21"/>
        </w:rPr>
      </w:pPr>
      <w:r>
        <w:rPr>
          <w:rFonts w:ascii="Calibri" w:hAnsi="Calibri"/>
          <w:b/>
          <w:bCs/>
          <w:sz w:val="21"/>
          <w:szCs w:val="21"/>
        </w:rPr>
        <w:t>75/20-21: County Councillor report</w:t>
      </w:r>
      <w:r w:rsidR="00D8346A">
        <w:rPr>
          <w:rFonts w:ascii="Calibri" w:hAnsi="Calibri"/>
          <w:b/>
          <w:bCs/>
          <w:sz w:val="21"/>
          <w:szCs w:val="21"/>
        </w:rPr>
        <w:t xml:space="preserve">- </w:t>
      </w:r>
      <w:r w:rsidR="00D8346A" w:rsidRPr="00D8346A">
        <w:rPr>
          <w:rFonts w:ascii="Calibri" w:hAnsi="Calibri"/>
          <w:sz w:val="21"/>
          <w:szCs w:val="21"/>
        </w:rPr>
        <w:t>No report sent and Cllr Williams not in attendance</w:t>
      </w:r>
    </w:p>
    <w:p w14:paraId="5983C7CD" w14:textId="2F94E388" w:rsidR="00045494" w:rsidRDefault="00045494" w:rsidP="000903FA">
      <w:pPr>
        <w:pStyle w:val="NoSpacing"/>
        <w:rPr>
          <w:rFonts w:ascii="Calibri" w:hAnsi="Calibri"/>
          <w:b/>
          <w:bCs/>
          <w:sz w:val="21"/>
          <w:szCs w:val="21"/>
        </w:rPr>
      </w:pPr>
    </w:p>
    <w:p w14:paraId="35EA6B64" w14:textId="77777777" w:rsidR="00045494" w:rsidRPr="00045494" w:rsidRDefault="00045494" w:rsidP="00045494">
      <w:pPr>
        <w:pStyle w:val="NoSpacing"/>
        <w:rPr>
          <w:rFonts w:ascii="Calibri" w:hAnsi="Calibri"/>
          <w:b/>
          <w:bCs/>
          <w:sz w:val="21"/>
          <w:szCs w:val="21"/>
        </w:rPr>
      </w:pPr>
      <w:r>
        <w:rPr>
          <w:rFonts w:ascii="Calibri" w:hAnsi="Calibri"/>
          <w:b/>
          <w:bCs/>
          <w:sz w:val="21"/>
          <w:szCs w:val="21"/>
        </w:rPr>
        <w:t xml:space="preserve">76/20-21: </w:t>
      </w:r>
      <w:r w:rsidRPr="00045494">
        <w:rPr>
          <w:rFonts w:ascii="Calibri" w:hAnsi="Calibri"/>
          <w:b/>
          <w:bCs/>
          <w:sz w:val="21"/>
          <w:szCs w:val="21"/>
        </w:rPr>
        <w:t>6 Station Cottages London Road Six Mile Bottom</w:t>
      </w:r>
    </w:p>
    <w:p w14:paraId="7D26A594" w14:textId="0FFC1B30" w:rsidR="00045494" w:rsidRDefault="00045494" w:rsidP="00045494">
      <w:pPr>
        <w:pStyle w:val="NoSpacing"/>
        <w:rPr>
          <w:rFonts w:ascii="Calibri" w:hAnsi="Calibri"/>
          <w:b/>
          <w:bCs/>
          <w:sz w:val="21"/>
          <w:szCs w:val="21"/>
        </w:rPr>
      </w:pPr>
      <w:r w:rsidRPr="00045494">
        <w:rPr>
          <w:rFonts w:ascii="Calibri" w:hAnsi="Calibri"/>
          <w:b/>
          <w:bCs/>
          <w:sz w:val="21"/>
          <w:szCs w:val="21"/>
        </w:rPr>
        <w:t>Reference: 20/03788/HFUL</w:t>
      </w:r>
      <w:r w:rsidR="00F72B0F">
        <w:rPr>
          <w:rFonts w:ascii="Calibri" w:hAnsi="Calibri"/>
          <w:b/>
          <w:bCs/>
          <w:sz w:val="21"/>
          <w:szCs w:val="21"/>
        </w:rPr>
        <w:t xml:space="preserve">- </w:t>
      </w:r>
    </w:p>
    <w:p w14:paraId="55ABB017" w14:textId="368F5047" w:rsidR="00F72B0F" w:rsidRDefault="00F72B0F" w:rsidP="00045494">
      <w:pPr>
        <w:pStyle w:val="NoSpacing"/>
        <w:rPr>
          <w:rFonts w:ascii="Calibri" w:hAnsi="Calibri"/>
          <w:b/>
          <w:bCs/>
          <w:sz w:val="21"/>
          <w:szCs w:val="21"/>
        </w:rPr>
      </w:pPr>
    </w:p>
    <w:p w14:paraId="3307792D" w14:textId="313FDD6D" w:rsidR="00F72B0F" w:rsidRPr="00F72B0F" w:rsidRDefault="00F72B0F" w:rsidP="00F72B0F">
      <w:pPr>
        <w:pStyle w:val="NormalWeb"/>
        <w:rPr>
          <w:rFonts w:asciiTheme="minorHAnsi" w:hAnsiTheme="minorHAnsi" w:cstheme="minorHAnsi"/>
          <w:b/>
          <w:bCs/>
          <w:sz w:val="21"/>
          <w:szCs w:val="21"/>
        </w:rPr>
      </w:pPr>
      <w:r w:rsidRPr="00F72B0F">
        <w:rPr>
          <w:rFonts w:asciiTheme="minorHAnsi" w:hAnsiTheme="minorHAnsi" w:cstheme="minorHAnsi"/>
          <w:sz w:val="21"/>
          <w:szCs w:val="21"/>
        </w:rPr>
        <w:t>PC object to planning application as</w:t>
      </w:r>
      <w:r w:rsidRPr="00F72B0F">
        <w:rPr>
          <w:rFonts w:asciiTheme="minorHAnsi" w:hAnsiTheme="minorHAnsi" w:cstheme="minorHAnsi"/>
          <w:b/>
          <w:bCs/>
          <w:sz w:val="21"/>
          <w:szCs w:val="21"/>
        </w:rPr>
        <w:t xml:space="preserve"> </w:t>
      </w:r>
      <w:r>
        <w:rPr>
          <w:rFonts w:asciiTheme="minorHAnsi" w:hAnsiTheme="minorHAnsi" w:cstheme="minorHAnsi"/>
          <w:sz w:val="21"/>
          <w:szCs w:val="21"/>
        </w:rPr>
        <w:t>t</w:t>
      </w:r>
      <w:r w:rsidRPr="00F72B0F">
        <w:rPr>
          <w:rFonts w:asciiTheme="minorHAnsi" w:hAnsiTheme="minorHAnsi" w:cstheme="minorHAnsi"/>
          <w:sz w:val="21"/>
          <w:szCs w:val="21"/>
        </w:rPr>
        <w:t>he original planning application for the site in 2018 (which included the building of No.6), made four references to restoring the chimney on the end of the terrace therefore rebalancing the building as part of its case. This new application goes against some of the original reasonings and case given for building No. 6, removing but not replacing the chimney leaves the terrace looking unbalanced.</w:t>
      </w:r>
      <w:r>
        <w:rPr>
          <w:rFonts w:asciiTheme="minorHAnsi" w:hAnsiTheme="minorHAnsi" w:cstheme="minorHAnsi"/>
          <w:sz w:val="21"/>
          <w:szCs w:val="21"/>
        </w:rPr>
        <w:t xml:space="preserve"> Proposed by DG, seconded by AC.</w:t>
      </w:r>
    </w:p>
    <w:p w14:paraId="7DE9ACFF" w14:textId="1C2602B8" w:rsidR="00045494" w:rsidRDefault="00045494" w:rsidP="000903FA">
      <w:pPr>
        <w:pStyle w:val="NoSpacing"/>
        <w:rPr>
          <w:rFonts w:ascii="Calibri" w:hAnsi="Calibri"/>
          <w:b/>
          <w:bCs/>
          <w:sz w:val="21"/>
          <w:szCs w:val="21"/>
        </w:rPr>
      </w:pPr>
    </w:p>
    <w:p w14:paraId="6D712A2A" w14:textId="77777777" w:rsidR="00F72B0F" w:rsidRDefault="00F72B0F" w:rsidP="000903FA">
      <w:pPr>
        <w:pStyle w:val="NoSpacing"/>
        <w:rPr>
          <w:rFonts w:ascii="Calibri" w:hAnsi="Calibri"/>
          <w:b/>
          <w:bCs/>
          <w:sz w:val="21"/>
          <w:szCs w:val="21"/>
        </w:rPr>
      </w:pPr>
    </w:p>
    <w:p w14:paraId="79431E4A" w14:textId="533683F5" w:rsidR="00045494" w:rsidRDefault="00045494" w:rsidP="000903FA">
      <w:pPr>
        <w:pStyle w:val="NoSpacing"/>
        <w:rPr>
          <w:rFonts w:ascii="Calibri" w:hAnsi="Calibri"/>
          <w:b/>
          <w:bCs/>
          <w:sz w:val="21"/>
          <w:szCs w:val="21"/>
        </w:rPr>
      </w:pPr>
      <w:r>
        <w:rPr>
          <w:rFonts w:ascii="Calibri" w:hAnsi="Calibri"/>
          <w:b/>
          <w:bCs/>
          <w:sz w:val="21"/>
          <w:szCs w:val="21"/>
        </w:rPr>
        <w:t>77/20-21: PC rep for memorial hall</w:t>
      </w:r>
      <w:r w:rsidR="00D8346A">
        <w:rPr>
          <w:rFonts w:ascii="Calibri" w:hAnsi="Calibri"/>
          <w:b/>
          <w:bCs/>
          <w:sz w:val="21"/>
          <w:szCs w:val="21"/>
        </w:rPr>
        <w:t xml:space="preserve">- </w:t>
      </w:r>
      <w:r w:rsidR="00D8346A" w:rsidRPr="00D8346A">
        <w:rPr>
          <w:rFonts w:ascii="Calibri" w:hAnsi="Calibri"/>
          <w:sz w:val="21"/>
          <w:szCs w:val="21"/>
        </w:rPr>
        <w:t>Cllr Humphrey approached by chair of the memorial hall to ask for a representative from LW and SMB PC for the memorial hall</w:t>
      </w:r>
      <w:r w:rsidR="008E6BE0">
        <w:rPr>
          <w:rFonts w:ascii="Calibri" w:hAnsi="Calibri"/>
          <w:sz w:val="21"/>
          <w:szCs w:val="21"/>
        </w:rPr>
        <w:t xml:space="preserve"> committee</w:t>
      </w:r>
      <w:r w:rsidR="00D8346A" w:rsidRPr="00D8346A">
        <w:rPr>
          <w:rFonts w:ascii="Calibri" w:hAnsi="Calibri"/>
          <w:sz w:val="21"/>
          <w:szCs w:val="21"/>
        </w:rPr>
        <w:t>. Cllr Humphrey volunteered and all were in favour.</w:t>
      </w:r>
      <w:r w:rsidR="00D8346A">
        <w:rPr>
          <w:rFonts w:ascii="Calibri" w:hAnsi="Calibri"/>
          <w:b/>
          <w:bCs/>
          <w:sz w:val="21"/>
          <w:szCs w:val="21"/>
        </w:rPr>
        <w:t xml:space="preserve"> </w:t>
      </w:r>
    </w:p>
    <w:p w14:paraId="093F1748" w14:textId="546CE12C" w:rsidR="00045494" w:rsidRDefault="00045494" w:rsidP="000903FA">
      <w:pPr>
        <w:pStyle w:val="NoSpacing"/>
        <w:rPr>
          <w:rFonts w:ascii="Calibri" w:hAnsi="Calibri"/>
          <w:b/>
          <w:bCs/>
          <w:sz w:val="21"/>
          <w:szCs w:val="21"/>
        </w:rPr>
      </w:pPr>
    </w:p>
    <w:p w14:paraId="700741C7" w14:textId="1F412B6B" w:rsidR="00045494" w:rsidRPr="008E6BE0" w:rsidRDefault="00045494" w:rsidP="000903FA">
      <w:pPr>
        <w:pStyle w:val="NoSpacing"/>
        <w:rPr>
          <w:rFonts w:ascii="Calibri" w:hAnsi="Calibri"/>
          <w:sz w:val="21"/>
          <w:szCs w:val="21"/>
        </w:rPr>
      </w:pPr>
      <w:r>
        <w:rPr>
          <w:rFonts w:ascii="Calibri" w:hAnsi="Calibri"/>
          <w:b/>
          <w:bCs/>
          <w:sz w:val="21"/>
          <w:szCs w:val="21"/>
        </w:rPr>
        <w:t xml:space="preserve">78/20-21: </w:t>
      </w:r>
      <w:r w:rsidRPr="00045494">
        <w:rPr>
          <w:rFonts w:ascii="Calibri" w:hAnsi="Calibri"/>
          <w:b/>
          <w:bCs/>
          <w:sz w:val="21"/>
          <w:szCs w:val="21"/>
        </w:rPr>
        <w:t>Little Wilbraham church request for donation</w:t>
      </w:r>
      <w:r w:rsidR="008E6BE0">
        <w:rPr>
          <w:rFonts w:ascii="Calibri" w:hAnsi="Calibri"/>
          <w:b/>
          <w:bCs/>
          <w:sz w:val="21"/>
          <w:szCs w:val="21"/>
        </w:rPr>
        <w:t xml:space="preserve">- </w:t>
      </w:r>
      <w:r w:rsidR="008E6BE0" w:rsidRPr="008E6BE0">
        <w:rPr>
          <w:rFonts w:ascii="Calibri" w:hAnsi="Calibri"/>
          <w:sz w:val="21"/>
          <w:szCs w:val="21"/>
        </w:rPr>
        <w:t xml:space="preserve">PC has received a letter from the churchwarden asking for a donation towards the church roof repairs. Whilst we realise that the church is used for village activities as well as worship the law permits us from donating towards the fabric of the church; funds can only be used for grounds maintenance. DH to respond. </w:t>
      </w:r>
    </w:p>
    <w:p w14:paraId="56C47E71" w14:textId="4B339BDA" w:rsidR="00045494" w:rsidRDefault="00045494" w:rsidP="000903FA">
      <w:pPr>
        <w:pStyle w:val="NoSpacing"/>
        <w:rPr>
          <w:rFonts w:ascii="Calibri" w:hAnsi="Calibri"/>
          <w:b/>
          <w:bCs/>
          <w:sz w:val="21"/>
          <w:szCs w:val="21"/>
        </w:rPr>
      </w:pPr>
    </w:p>
    <w:p w14:paraId="15EEDC21" w14:textId="222B5F8C" w:rsidR="00045494" w:rsidRPr="00D8346A" w:rsidRDefault="00045494" w:rsidP="000903FA">
      <w:pPr>
        <w:pStyle w:val="NoSpacing"/>
        <w:rPr>
          <w:rFonts w:ascii="Calibri" w:hAnsi="Calibri"/>
          <w:sz w:val="21"/>
          <w:szCs w:val="21"/>
        </w:rPr>
      </w:pPr>
      <w:r>
        <w:rPr>
          <w:rFonts w:ascii="Calibri" w:hAnsi="Calibri"/>
          <w:b/>
          <w:bCs/>
          <w:sz w:val="21"/>
          <w:szCs w:val="21"/>
        </w:rPr>
        <w:t xml:space="preserve">79/20-21: </w:t>
      </w:r>
      <w:r w:rsidRPr="008E6BE0">
        <w:rPr>
          <w:rFonts w:ascii="Calibri" w:hAnsi="Calibri"/>
          <w:b/>
          <w:bCs/>
          <w:sz w:val="21"/>
          <w:szCs w:val="21"/>
        </w:rPr>
        <w:t>Anglian Water treatment plant- Joint villages objection</w:t>
      </w:r>
      <w:r w:rsidR="00D8346A" w:rsidRPr="00D8346A">
        <w:rPr>
          <w:rFonts w:ascii="Calibri" w:hAnsi="Calibri"/>
          <w:sz w:val="21"/>
          <w:szCs w:val="21"/>
        </w:rPr>
        <w:t>- Noted that LW and SMB PC signed the joint village</w:t>
      </w:r>
      <w:r w:rsidR="008E6BE0">
        <w:rPr>
          <w:rFonts w:ascii="Calibri" w:hAnsi="Calibri"/>
          <w:sz w:val="21"/>
          <w:szCs w:val="21"/>
        </w:rPr>
        <w:t>s</w:t>
      </w:r>
      <w:r w:rsidR="00D8346A" w:rsidRPr="00D8346A">
        <w:rPr>
          <w:rFonts w:ascii="Calibri" w:hAnsi="Calibri"/>
          <w:sz w:val="21"/>
          <w:szCs w:val="21"/>
        </w:rPr>
        <w:t xml:space="preserve"> letter of objection to the move of the Anglian water treatment plant. All were in favour of signing this other than DG who objected and HT who abstained due to an interest.</w:t>
      </w:r>
    </w:p>
    <w:p w14:paraId="1BE9E39D" w14:textId="76CDCC55" w:rsidR="00045494" w:rsidRDefault="00045494" w:rsidP="000903FA">
      <w:pPr>
        <w:pStyle w:val="NoSpacing"/>
        <w:rPr>
          <w:rFonts w:ascii="Calibri" w:hAnsi="Calibri"/>
          <w:b/>
          <w:bCs/>
          <w:sz w:val="21"/>
          <w:szCs w:val="21"/>
        </w:rPr>
      </w:pPr>
    </w:p>
    <w:p w14:paraId="5024D1F6" w14:textId="480A3472" w:rsidR="00045494" w:rsidRPr="000B7BFE" w:rsidRDefault="00045494" w:rsidP="000903FA">
      <w:pPr>
        <w:pStyle w:val="NoSpacing"/>
        <w:rPr>
          <w:rFonts w:ascii="Calibri" w:hAnsi="Calibri"/>
          <w:sz w:val="21"/>
          <w:szCs w:val="21"/>
        </w:rPr>
      </w:pPr>
      <w:r>
        <w:rPr>
          <w:rFonts w:ascii="Calibri" w:hAnsi="Calibri"/>
          <w:b/>
          <w:bCs/>
          <w:sz w:val="21"/>
          <w:szCs w:val="21"/>
        </w:rPr>
        <w:t xml:space="preserve">80/20-21: </w:t>
      </w:r>
      <w:r w:rsidRPr="00045494">
        <w:rPr>
          <w:rFonts w:ascii="Calibri" w:hAnsi="Calibri"/>
          <w:b/>
          <w:bCs/>
          <w:sz w:val="21"/>
          <w:szCs w:val="21"/>
        </w:rPr>
        <w:t>Allotment membership</w:t>
      </w:r>
      <w:r w:rsidR="000B7BFE">
        <w:rPr>
          <w:rFonts w:ascii="Calibri" w:hAnsi="Calibri"/>
          <w:b/>
          <w:bCs/>
          <w:sz w:val="21"/>
          <w:szCs w:val="21"/>
        </w:rPr>
        <w:t xml:space="preserve">- </w:t>
      </w:r>
      <w:r w:rsidR="000B7BFE" w:rsidRPr="000B7BFE">
        <w:rPr>
          <w:rFonts w:ascii="Calibri" w:hAnsi="Calibri"/>
          <w:sz w:val="21"/>
          <w:szCs w:val="21"/>
        </w:rPr>
        <w:t xml:space="preserve">It was agreed not to take a local authority membership with the allotment association. Clerk to notify all allotment owners that they do not have allotment liability insurance and give details of where to obtain this should they wish. </w:t>
      </w:r>
      <w:r w:rsidR="000B7BFE">
        <w:rPr>
          <w:rFonts w:ascii="Calibri" w:hAnsi="Calibri"/>
          <w:sz w:val="21"/>
          <w:szCs w:val="21"/>
        </w:rPr>
        <w:t xml:space="preserve">Allotment rent will not be raised in 2021 as planned as we are no longer paying allotment society membership. </w:t>
      </w:r>
    </w:p>
    <w:p w14:paraId="66500FAF" w14:textId="28769B52" w:rsidR="00045494" w:rsidRPr="000B7BFE" w:rsidRDefault="00045494" w:rsidP="000903FA">
      <w:pPr>
        <w:pStyle w:val="NoSpacing"/>
        <w:rPr>
          <w:rFonts w:ascii="Calibri" w:hAnsi="Calibri"/>
          <w:sz w:val="21"/>
          <w:szCs w:val="21"/>
        </w:rPr>
      </w:pPr>
    </w:p>
    <w:p w14:paraId="16E98A1B" w14:textId="7FADBB2C" w:rsidR="008E6BE0" w:rsidRPr="008E6BE0" w:rsidRDefault="00045494" w:rsidP="008E6BE0">
      <w:pPr>
        <w:rPr>
          <w:rFonts w:ascii="Calibri" w:hAnsi="Calibri" w:cs="Calibri"/>
          <w:b/>
          <w:bCs/>
          <w:sz w:val="21"/>
          <w:szCs w:val="21"/>
        </w:rPr>
      </w:pPr>
      <w:r>
        <w:rPr>
          <w:rFonts w:ascii="Calibri" w:hAnsi="Calibri"/>
          <w:b/>
          <w:bCs/>
          <w:sz w:val="21"/>
          <w:szCs w:val="21"/>
        </w:rPr>
        <w:t>81/20-21: Website</w:t>
      </w:r>
      <w:r w:rsidR="008E6BE0">
        <w:rPr>
          <w:rFonts w:ascii="Calibri" w:hAnsi="Calibri"/>
          <w:b/>
          <w:bCs/>
          <w:sz w:val="21"/>
          <w:szCs w:val="21"/>
        </w:rPr>
        <w:t xml:space="preserve">- </w:t>
      </w:r>
      <w:r w:rsidR="008E6BE0" w:rsidRPr="008E6BE0">
        <w:rPr>
          <w:rFonts w:ascii="Calibri" w:hAnsi="Calibri" w:cs="Calibri"/>
          <w:sz w:val="21"/>
          <w:szCs w:val="21"/>
        </w:rPr>
        <w:t xml:space="preserve">New regulations </w:t>
      </w:r>
      <w:r w:rsidR="008E6BE0" w:rsidRPr="008E6BE0">
        <w:rPr>
          <w:rFonts w:ascii="Calibri" w:hAnsi="Calibri" w:cs="Calibri"/>
          <w:sz w:val="21"/>
          <w:szCs w:val="21"/>
        </w:rPr>
        <w:t>came</w:t>
      </w:r>
      <w:r w:rsidR="008E6BE0" w:rsidRPr="008E6BE0">
        <w:rPr>
          <w:rFonts w:ascii="Calibri" w:hAnsi="Calibri" w:cs="Calibri"/>
          <w:sz w:val="21"/>
          <w:szCs w:val="21"/>
        </w:rPr>
        <w:t xml:space="preserve"> into force in September which means that all parish council websites must comply with Website Content Accessibility Guidelines (WCAG) 2.1 AA rating so that </w:t>
      </w:r>
      <w:r w:rsidR="008E6BE0" w:rsidRPr="008E6BE0">
        <w:rPr>
          <w:rFonts w:ascii="Calibri" w:hAnsi="Calibri" w:cs="Calibri"/>
          <w:sz w:val="21"/>
          <w:szCs w:val="21"/>
        </w:rPr>
        <w:t>websites</w:t>
      </w:r>
      <w:r w:rsidR="008E6BE0" w:rsidRPr="008E6BE0">
        <w:rPr>
          <w:rFonts w:ascii="Calibri" w:hAnsi="Calibri" w:cs="Calibri"/>
          <w:sz w:val="21"/>
          <w:szCs w:val="21"/>
        </w:rPr>
        <w:t xml:space="preserve"> mee</w:t>
      </w:r>
      <w:r w:rsidR="008E6BE0" w:rsidRPr="008E6BE0">
        <w:rPr>
          <w:rFonts w:ascii="Calibri" w:hAnsi="Calibri" w:cs="Calibri"/>
          <w:sz w:val="21"/>
          <w:szCs w:val="21"/>
        </w:rPr>
        <w:t>t</w:t>
      </w:r>
      <w:r w:rsidR="008E6BE0" w:rsidRPr="008E6BE0">
        <w:rPr>
          <w:rFonts w:ascii="Calibri" w:hAnsi="Calibri" w:cs="Calibri"/>
          <w:sz w:val="21"/>
          <w:szCs w:val="21"/>
        </w:rPr>
        <w:t xml:space="preserve"> Accessibility Guidelines as set in the Public Sector Bodies Accessibility regulations. </w:t>
      </w:r>
      <w:r w:rsidR="008E6BE0" w:rsidRPr="008E6BE0">
        <w:rPr>
          <w:rFonts w:ascii="Calibri" w:hAnsi="Calibri" w:cs="Calibri"/>
          <w:sz w:val="21"/>
          <w:szCs w:val="21"/>
        </w:rPr>
        <w:t xml:space="preserve">Our website does not meet these requirements. A statement to this affect and detailing what we are doing </w:t>
      </w:r>
      <w:r w:rsidR="008E6BE0">
        <w:rPr>
          <w:rFonts w:ascii="Calibri" w:hAnsi="Calibri" w:cs="Calibri"/>
          <w:sz w:val="21"/>
          <w:szCs w:val="21"/>
        </w:rPr>
        <w:t xml:space="preserve">to rectify the situation will be added to our website. The clerk will arrange a meeting with GW parish council to discuss. </w:t>
      </w:r>
    </w:p>
    <w:p w14:paraId="69315E18" w14:textId="1863F944" w:rsidR="00045494" w:rsidRPr="008E6BE0" w:rsidRDefault="00045494" w:rsidP="000903FA">
      <w:pPr>
        <w:pStyle w:val="NoSpacing"/>
        <w:rPr>
          <w:rFonts w:asciiTheme="minorHAnsi" w:hAnsiTheme="minorHAnsi" w:cstheme="minorHAnsi"/>
          <w:b/>
          <w:bCs/>
          <w:sz w:val="21"/>
          <w:szCs w:val="21"/>
        </w:rPr>
      </w:pPr>
    </w:p>
    <w:p w14:paraId="02404D50" w14:textId="77E2A8C9" w:rsidR="00045494" w:rsidRDefault="00045494" w:rsidP="000903FA">
      <w:pPr>
        <w:pStyle w:val="NoSpacing"/>
        <w:rPr>
          <w:rFonts w:ascii="Calibri" w:hAnsi="Calibri"/>
          <w:b/>
          <w:bCs/>
          <w:sz w:val="21"/>
          <w:szCs w:val="21"/>
        </w:rPr>
      </w:pPr>
    </w:p>
    <w:p w14:paraId="4D72261A" w14:textId="793567FB" w:rsidR="00045494" w:rsidRPr="000B7BFE" w:rsidRDefault="00045494" w:rsidP="000903FA">
      <w:pPr>
        <w:pStyle w:val="NoSpacing"/>
        <w:rPr>
          <w:rFonts w:ascii="Calibri" w:hAnsi="Calibri"/>
          <w:sz w:val="21"/>
          <w:szCs w:val="21"/>
        </w:rPr>
      </w:pPr>
      <w:r>
        <w:rPr>
          <w:rFonts w:ascii="Calibri" w:hAnsi="Calibri"/>
          <w:b/>
          <w:bCs/>
          <w:sz w:val="21"/>
          <w:szCs w:val="21"/>
        </w:rPr>
        <w:lastRenderedPageBreak/>
        <w:t xml:space="preserve">82/20-21: </w:t>
      </w:r>
      <w:r w:rsidRPr="00045494">
        <w:rPr>
          <w:rFonts w:ascii="Calibri" w:hAnsi="Calibri"/>
          <w:b/>
          <w:bCs/>
          <w:sz w:val="21"/>
          <w:szCs w:val="21"/>
        </w:rPr>
        <w:t>Defibrillator</w:t>
      </w:r>
      <w:r w:rsidR="000B7BFE">
        <w:rPr>
          <w:rFonts w:ascii="Calibri" w:hAnsi="Calibri"/>
          <w:b/>
          <w:bCs/>
          <w:sz w:val="21"/>
          <w:szCs w:val="21"/>
        </w:rPr>
        <w:t xml:space="preserve">- </w:t>
      </w:r>
      <w:r w:rsidR="000B7BFE" w:rsidRPr="000B7BFE">
        <w:rPr>
          <w:rFonts w:ascii="Calibri" w:hAnsi="Calibri"/>
          <w:sz w:val="21"/>
          <w:szCs w:val="21"/>
        </w:rPr>
        <w:t xml:space="preserve">Cllr Gill approached the Spar shop in SMB who were happy to have the defibrillator moved there following the closure of the social club where it is currently sited. Agreed a budget of up to £400 for electrical work. DG to progress with Spar. </w:t>
      </w:r>
    </w:p>
    <w:p w14:paraId="3F89272F" w14:textId="77777777" w:rsidR="00045494" w:rsidRPr="000B7BFE" w:rsidRDefault="00045494" w:rsidP="000903FA">
      <w:pPr>
        <w:pStyle w:val="NoSpacing"/>
        <w:rPr>
          <w:rFonts w:ascii="Calibri" w:hAnsi="Calibri"/>
          <w:sz w:val="21"/>
          <w:szCs w:val="21"/>
        </w:rPr>
      </w:pPr>
    </w:p>
    <w:p w14:paraId="7816E675" w14:textId="45AB7465" w:rsidR="00DE7A66" w:rsidRPr="00622310" w:rsidRDefault="00045494" w:rsidP="000903FA">
      <w:pPr>
        <w:pStyle w:val="NoSpacing"/>
        <w:rPr>
          <w:rFonts w:ascii="Calibri" w:hAnsi="Calibri"/>
          <w:sz w:val="21"/>
          <w:szCs w:val="21"/>
        </w:rPr>
      </w:pPr>
      <w:r>
        <w:rPr>
          <w:rFonts w:ascii="Calibri" w:hAnsi="Calibri"/>
          <w:b/>
          <w:bCs/>
          <w:sz w:val="21"/>
          <w:szCs w:val="21"/>
        </w:rPr>
        <w:t xml:space="preserve">83/20-21: </w:t>
      </w:r>
      <w:r w:rsidR="00DE7A66" w:rsidRPr="002C0E9F">
        <w:rPr>
          <w:rFonts w:ascii="Calibri" w:hAnsi="Calibri"/>
          <w:b/>
          <w:bCs/>
          <w:sz w:val="21"/>
          <w:szCs w:val="21"/>
        </w:rPr>
        <w:t>Covid19 Village support</w:t>
      </w:r>
      <w:r w:rsidR="00614FD0" w:rsidRPr="002C0E9F">
        <w:rPr>
          <w:rFonts w:ascii="Calibri" w:hAnsi="Calibri"/>
          <w:b/>
          <w:bCs/>
          <w:sz w:val="21"/>
          <w:szCs w:val="21"/>
        </w:rPr>
        <w:t xml:space="preserve">- </w:t>
      </w:r>
      <w:r w:rsidR="00622310" w:rsidRPr="00622310">
        <w:rPr>
          <w:rFonts w:ascii="Calibri" w:hAnsi="Calibri"/>
          <w:sz w:val="21"/>
          <w:szCs w:val="21"/>
        </w:rPr>
        <w:t>Group is not needed much at present but is on stand-by should there be a second wave</w:t>
      </w:r>
      <w:r w:rsidR="00F96752">
        <w:rPr>
          <w:rFonts w:ascii="Calibri" w:hAnsi="Calibri"/>
          <w:sz w:val="21"/>
          <w:szCs w:val="21"/>
        </w:rPr>
        <w:t xml:space="preserve"> or a local lockdown</w:t>
      </w:r>
      <w:r w:rsidR="00622310" w:rsidRPr="00622310">
        <w:rPr>
          <w:rFonts w:ascii="Calibri" w:hAnsi="Calibri"/>
          <w:sz w:val="21"/>
          <w:szCs w:val="21"/>
        </w:rPr>
        <w:t xml:space="preserve"> and the need for people to isolate again. </w:t>
      </w:r>
    </w:p>
    <w:p w14:paraId="3CAE2B84" w14:textId="77777777" w:rsidR="002C0E9F" w:rsidRPr="00622310" w:rsidRDefault="002C0E9F" w:rsidP="000903FA">
      <w:pPr>
        <w:pStyle w:val="NoSpacing"/>
        <w:rPr>
          <w:rFonts w:ascii="Calibri" w:hAnsi="Calibri"/>
          <w:sz w:val="21"/>
          <w:szCs w:val="21"/>
        </w:rPr>
      </w:pPr>
    </w:p>
    <w:p w14:paraId="41F26854" w14:textId="21187AA5" w:rsidR="00614FD0" w:rsidRPr="000B7BFE" w:rsidRDefault="00045494" w:rsidP="00614FD0">
      <w:pPr>
        <w:pStyle w:val="NoSpacing"/>
        <w:rPr>
          <w:rFonts w:ascii="Calibri" w:hAnsi="Calibri"/>
          <w:b/>
          <w:bCs/>
          <w:sz w:val="21"/>
          <w:szCs w:val="21"/>
        </w:rPr>
      </w:pPr>
      <w:r w:rsidRPr="000B7BFE">
        <w:rPr>
          <w:rFonts w:ascii="Calibri" w:hAnsi="Calibri"/>
          <w:b/>
          <w:bCs/>
          <w:sz w:val="21"/>
          <w:szCs w:val="21"/>
        </w:rPr>
        <w:t>84/20-21: Local plan call for sites</w:t>
      </w:r>
      <w:r w:rsidR="000B7BFE">
        <w:rPr>
          <w:rFonts w:ascii="Calibri" w:hAnsi="Calibri"/>
          <w:b/>
          <w:bCs/>
          <w:sz w:val="21"/>
          <w:szCs w:val="21"/>
        </w:rPr>
        <w:t xml:space="preserve">- </w:t>
      </w:r>
      <w:r w:rsidR="000B7BFE" w:rsidRPr="008E6BE0">
        <w:rPr>
          <w:rFonts w:ascii="Calibri" w:hAnsi="Calibri"/>
          <w:sz w:val="21"/>
          <w:szCs w:val="21"/>
        </w:rPr>
        <w:t xml:space="preserve">SMB have released details of all sites that have been </w:t>
      </w:r>
      <w:r w:rsidR="008E6BE0">
        <w:rPr>
          <w:rFonts w:ascii="Calibri" w:hAnsi="Calibri"/>
          <w:sz w:val="21"/>
          <w:szCs w:val="21"/>
        </w:rPr>
        <w:t>p</w:t>
      </w:r>
      <w:r w:rsidR="000B7BFE" w:rsidRPr="008E6BE0">
        <w:rPr>
          <w:rFonts w:ascii="Calibri" w:hAnsi="Calibri"/>
          <w:sz w:val="21"/>
          <w:szCs w:val="21"/>
        </w:rPr>
        <w:t>ut forward for possible development following the call for sites. There is one site in LW and one very large site in SMB. These will be evaluated and many</w:t>
      </w:r>
      <w:r w:rsidR="008E6BE0">
        <w:rPr>
          <w:rFonts w:ascii="Calibri" w:hAnsi="Calibri"/>
          <w:sz w:val="21"/>
          <w:szCs w:val="21"/>
        </w:rPr>
        <w:t xml:space="preserve"> sites</w:t>
      </w:r>
      <w:r w:rsidR="000B7BFE" w:rsidRPr="008E6BE0">
        <w:rPr>
          <w:rFonts w:ascii="Calibri" w:hAnsi="Calibri"/>
          <w:sz w:val="21"/>
          <w:szCs w:val="21"/>
        </w:rPr>
        <w:t xml:space="preserve"> will be dropped from the list, therefore the PC will keep an eye on developments</w:t>
      </w:r>
      <w:r w:rsidR="008E6BE0">
        <w:rPr>
          <w:rFonts w:ascii="Calibri" w:hAnsi="Calibri"/>
          <w:sz w:val="21"/>
          <w:szCs w:val="21"/>
        </w:rPr>
        <w:t xml:space="preserve"> regarding this</w:t>
      </w:r>
      <w:r w:rsidR="000B7BFE" w:rsidRPr="008E6BE0">
        <w:rPr>
          <w:rFonts w:ascii="Calibri" w:hAnsi="Calibri"/>
          <w:sz w:val="21"/>
          <w:szCs w:val="21"/>
        </w:rPr>
        <w:t xml:space="preserve"> going forward</w:t>
      </w:r>
      <w:r w:rsidR="000B7BFE">
        <w:rPr>
          <w:rFonts w:ascii="Calibri" w:hAnsi="Calibri"/>
          <w:b/>
          <w:bCs/>
          <w:sz w:val="21"/>
          <w:szCs w:val="21"/>
        </w:rPr>
        <w:t xml:space="preserve">. </w:t>
      </w:r>
    </w:p>
    <w:p w14:paraId="5ADCE329" w14:textId="67037B0D" w:rsidR="00045494" w:rsidRPr="000B7BFE" w:rsidRDefault="00045494" w:rsidP="00614FD0">
      <w:pPr>
        <w:pStyle w:val="NoSpacing"/>
        <w:rPr>
          <w:rFonts w:ascii="Calibri" w:hAnsi="Calibri"/>
          <w:b/>
          <w:bCs/>
          <w:sz w:val="21"/>
          <w:szCs w:val="21"/>
        </w:rPr>
      </w:pPr>
    </w:p>
    <w:p w14:paraId="02E98182" w14:textId="12C07051" w:rsidR="00045494" w:rsidRPr="000B7BFE" w:rsidRDefault="00045494" w:rsidP="00614FD0">
      <w:pPr>
        <w:pStyle w:val="NoSpacing"/>
        <w:rPr>
          <w:rFonts w:asciiTheme="minorHAnsi" w:hAnsiTheme="minorHAnsi" w:cstheme="minorHAnsi"/>
          <w:sz w:val="21"/>
          <w:szCs w:val="21"/>
        </w:rPr>
      </w:pPr>
      <w:r w:rsidRPr="000B7BFE">
        <w:rPr>
          <w:rFonts w:ascii="Calibri" w:hAnsi="Calibri"/>
          <w:b/>
          <w:bCs/>
          <w:sz w:val="21"/>
          <w:szCs w:val="21"/>
        </w:rPr>
        <w:t>85/20-21: Cricket pavilion</w:t>
      </w:r>
      <w:r w:rsidR="000B7BFE">
        <w:rPr>
          <w:rFonts w:ascii="Calibri" w:hAnsi="Calibri"/>
          <w:b/>
          <w:bCs/>
          <w:sz w:val="21"/>
          <w:szCs w:val="21"/>
        </w:rPr>
        <w:t xml:space="preserve">- </w:t>
      </w:r>
      <w:r w:rsidR="000B7BFE" w:rsidRPr="000B7BFE">
        <w:rPr>
          <w:rFonts w:asciiTheme="minorHAnsi" w:hAnsiTheme="minorHAnsi" w:cstheme="minorHAnsi"/>
          <w:sz w:val="21"/>
          <w:szCs w:val="21"/>
        </w:rPr>
        <w:t xml:space="preserve">We have been approached by a cricket club who are interested in using the pavilion and grounds for matches. Clerk has given them the name of the contact in SMB who deals with the pavilion. It may also be worth </w:t>
      </w:r>
      <w:r w:rsidR="000B7BFE" w:rsidRPr="000B7BFE">
        <w:rPr>
          <w:rFonts w:asciiTheme="minorHAnsi" w:hAnsiTheme="minorHAnsi" w:cstheme="minorHAnsi"/>
        </w:rPr>
        <w:t>tr</w:t>
      </w:r>
      <w:r w:rsidR="000B7BFE" w:rsidRPr="000B7BFE">
        <w:rPr>
          <w:rFonts w:asciiTheme="minorHAnsi" w:hAnsiTheme="minorHAnsi" w:cstheme="minorHAnsi"/>
        </w:rPr>
        <w:t>ying</w:t>
      </w:r>
      <w:r w:rsidR="000B7BFE" w:rsidRPr="000B7BFE">
        <w:rPr>
          <w:rFonts w:asciiTheme="minorHAnsi" w:hAnsiTheme="minorHAnsi" w:cstheme="minorHAnsi"/>
        </w:rPr>
        <w:t xml:space="preserve"> to re-engage with the land owners of the cricket pitch</w:t>
      </w:r>
      <w:r w:rsidR="000B7BFE" w:rsidRPr="000B7BFE">
        <w:rPr>
          <w:rFonts w:asciiTheme="minorHAnsi" w:hAnsiTheme="minorHAnsi" w:cstheme="minorHAnsi"/>
        </w:rPr>
        <w:t>- SMB estates</w:t>
      </w:r>
      <w:r w:rsidR="000B7BFE">
        <w:rPr>
          <w:rFonts w:asciiTheme="minorHAnsi" w:hAnsiTheme="minorHAnsi" w:cstheme="minorHAnsi"/>
        </w:rPr>
        <w:t xml:space="preserve">. Clerk to follow up. </w:t>
      </w:r>
    </w:p>
    <w:p w14:paraId="2D84AB56" w14:textId="55ADC2D4" w:rsidR="00045494" w:rsidRPr="000B7BFE" w:rsidRDefault="00045494" w:rsidP="00614FD0">
      <w:pPr>
        <w:pStyle w:val="NoSpacing"/>
        <w:rPr>
          <w:rFonts w:ascii="Calibri" w:hAnsi="Calibri"/>
          <w:b/>
          <w:bCs/>
          <w:sz w:val="21"/>
          <w:szCs w:val="21"/>
        </w:rPr>
      </w:pPr>
    </w:p>
    <w:p w14:paraId="06182EE3" w14:textId="12363007" w:rsidR="00045494" w:rsidRPr="00F72B0F" w:rsidRDefault="00045494" w:rsidP="00614FD0">
      <w:pPr>
        <w:pStyle w:val="NoSpacing"/>
        <w:rPr>
          <w:rFonts w:ascii="Calibri" w:hAnsi="Calibri"/>
          <w:sz w:val="21"/>
          <w:szCs w:val="21"/>
        </w:rPr>
      </w:pPr>
      <w:r w:rsidRPr="000B7BFE">
        <w:rPr>
          <w:rFonts w:ascii="Calibri" w:hAnsi="Calibri"/>
          <w:b/>
          <w:bCs/>
          <w:sz w:val="21"/>
          <w:szCs w:val="21"/>
        </w:rPr>
        <w:t>86/20-21: Necaap consultation</w:t>
      </w:r>
      <w:r w:rsidR="008E6BE0">
        <w:rPr>
          <w:rFonts w:ascii="Calibri" w:hAnsi="Calibri"/>
          <w:b/>
          <w:bCs/>
          <w:sz w:val="21"/>
          <w:szCs w:val="21"/>
        </w:rPr>
        <w:t xml:space="preserve">- </w:t>
      </w:r>
      <w:r w:rsidR="008E6BE0" w:rsidRPr="00F72B0F">
        <w:rPr>
          <w:rFonts w:ascii="Calibri" w:hAnsi="Calibri"/>
          <w:sz w:val="21"/>
          <w:szCs w:val="21"/>
        </w:rPr>
        <w:t>Necaap consultation closes on Monday 5</w:t>
      </w:r>
      <w:r w:rsidR="008E6BE0" w:rsidRPr="00F72B0F">
        <w:rPr>
          <w:rFonts w:ascii="Calibri" w:hAnsi="Calibri"/>
          <w:sz w:val="21"/>
          <w:szCs w:val="21"/>
          <w:vertAlign w:val="superscript"/>
        </w:rPr>
        <w:t>th</w:t>
      </w:r>
      <w:r w:rsidR="008E6BE0" w:rsidRPr="00F72B0F">
        <w:rPr>
          <w:rFonts w:ascii="Calibri" w:hAnsi="Calibri"/>
          <w:sz w:val="21"/>
          <w:szCs w:val="21"/>
        </w:rPr>
        <w:t xml:space="preserve"> October. </w:t>
      </w:r>
      <w:r w:rsidR="00F72B0F" w:rsidRPr="00F72B0F">
        <w:rPr>
          <w:rFonts w:ascii="Calibri" w:hAnsi="Calibri"/>
          <w:sz w:val="21"/>
          <w:szCs w:val="21"/>
        </w:rPr>
        <w:t>All to respond with comments which will be collated by DH and sent to the clerk for submission.</w:t>
      </w:r>
      <w:r w:rsidRPr="00F72B0F">
        <w:rPr>
          <w:rFonts w:ascii="Calibri" w:hAnsi="Calibri"/>
          <w:sz w:val="21"/>
          <w:szCs w:val="21"/>
        </w:rPr>
        <w:t xml:space="preserve"> </w:t>
      </w:r>
    </w:p>
    <w:p w14:paraId="1739875D" w14:textId="150AB6BB" w:rsidR="00045494" w:rsidRPr="000B7BFE" w:rsidRDefault="00045494" w:rsidP="00614FD0">
      <w:pPr>
        <w:pStyle w:val="NoSpacing"/>
        <w:rPr>
          <w:rFonts w:ascii="Calibri" w:hAnsi="Calibri"/>
          <w:b/>
          <w:bCs/>
          <w:sz w:val="21"/>
          <w:szCs w:val="21"/>
        </w:rPr>
      </w:pPr>
    </w:p>
    <w:p w14:paraId="5710E366" w14:textId="4EC924EE" w:rsidR="00045494" w:rsidRDefault="00045494" w:rsidP="00614FD0">
      <w:pPr>
        <w:pStyle w:val="NoSpacing"/>
        <w:rPr>
          <w:rFonts w:ascii="Calibri" w:hAnsi="Calibri"/>
          <w:sz w:val="21"/>
          <w:szCs w:val="21"/>
        </w:rPr>
      </w:pPr>
      <w:r>
        <w:rPr>
          <w:rFonts w:ascii="Calibri" w:hAnsi="Calibri"/>
          <w:sz w:val="21"/>
          <w:szCs w:val="21"/>
        </w:rPr>
        <w:t xml:space="preserve">87/20-21: </w:t>
      </w:r>
      <w:r w:rsidRPr="00D8346A">
        <w:rPr>
          <w:rFonts w:ascii="Calibri" w:hAnsi="Calibri"/>
          <w:b/>
          <w:bCs/>
          <w:sz w:val="21"/>
          <w:szCs w:val="21"/>
        </w:rPr>
        <w:t>Clerk pay increase</w:t>
      </w:r>
      <w:r w:rsidR="00A65CFA">
        <w:rPr>
          <w:rFonts w:ascii="Calibri" w:hAnsi="Calibri"/>
          <w:sz w:val="21"/>
          <w:szCs w:val="21"/>
        </w:rPr>
        <w:t>- In line with NALC guidance clerk has been given a 2.75% pay increase which will be backdated to the 1</w:t>
      </w:r>
      <w:r w:rsidR="00A65CFA" w:rsidRPr="00A65CFA">
        <w:rPr>
          <w:rFonts w:ascii="Calibri" w:hAnsi="Calibri"/>
          <w:sz w:val="21"/>
          <w:szCs w:val="21"/>
          <w:vertAlign w:val="superscript"/>
        </w:rPr>
        <w:t>st</w:t>
      </w:r>
      <w:r w:rsidR="00A65CFA">
        <w:rPr>
          <w:rFonts w:ascii="Calibri" w:hAnsi="Calibri"/>
          <w:sz w:val="21"/>
          <w:szCs w:val="21"/>
        </w:rPr>
        <w:t xml:space="preserve"> April 2020. </w:t>
      </w:r>
    </w:p>
    <w:p w14:paraId="5705CD88" w14:textId="14AAAEEE" w:rsidR="00045494" w:rsidRDefault="00045494" w:rsidP="00614FD0">
      <w:pPr>
        <w:pStyle w:val="NoSpacing"/>
        <w:rPr>
          <w:rFonts w:ascii="Calibri" w:hAnsi="Calibri"/>
          <w:sz w:val="21"/>
          <w:szCs w:val="21"/>
        </w:rPr>
      </w:pPr>
    </w:p>
    <w:p w14:paraId="73058FBD" w14:textId="41DBC160" w:rsidR="00045494" w:rsidRPr="00D8346A" w:rsidRDefault="00045494" w:rsidP="00614FD0">
      <w:pPr>
        <w:pStyle w:val="NoSpacing"/>
        <w:rPr>
          <w:rFonts w:ascii="Calibri" w:hAnsi="Calibri"/>
          <w:b/>
          <w:bCs/>
          <w:sz w:val="21"/>
          <w:szCs w:val="21"/>
        </w:rPr>
      </w:pPr>
      <w:r>
        <w:rPr>
          <w:rFonts w:ascii="Calibri" w:hAnsi="Calibri"/>
          <w:sz w:val="21"/>
          <w:szCs w:val="21"/>
        </w:rPr>
        <w:t xml:space="preserve">88/20-21: </w:t>
      </w:r>
      <w:r w:rsidRPr="00D8346A">
        <w:rPr>
          <w:rFonts w:ascii="Calibri" w:hAnsi="Calibri"/>
          <w:b/>
          <w:bCs/>
          <w:sz w:val="21"/>
          <w:szCs w:val="21"/>
        </w:rPr>
        <w:t>Finance</w:t>
      </w:r>
    </w:p>
    <w:p w14:paraId="26964EC7" w14:textId="6F58E608" w:rsidR="00A65CFA" w:rsidRDefault="00A65CFA" w:rsidP="00614FD0">
      <w:pPr>
        <w:pStyle w:val="NoSpacing"/>
        <w:rPr>
          <w:rFonts w:ascii="Calibri" w:hAnsi="Calibri"/>
          <w:sz w:val="21"/>
          <w:szCs w:val="21"/>
        </w:rPr>
      </w:pPr>
    </w:p>
    <w:p w14:paraId="20DAF346" w14:textId="77777777" w:rsidR="00A65CFA" w:rsidRDefault="00A65CFA" w:rsidP="00A65CFA">
      <w:pPr>
        <w:pStyle w:val="NoSpacing"/>
        <w:rPr>
          <w:rFonts w:ascii="Calibri" w:hAnsi="Calibri"/>
          <w:b/>
          <w:bCs/>
          <w:sz w:val="21"/>
          <w:szCs w:val="21"/>
        </w:rPr>
      </w:pPr>
      <w:r>
        <w:rPr>
          <w:rFonts w:ascii="Calibri" w:hAnsi="Calibri"/>
          <w:b/>
          <w:bCs/>
          <w:sz w:val="21"/>
          <w:szCs w:val="21"/>
        </w:rPr>
        <w:t>Cheques since the last meeting (signed by Cllr Carter and Cllr Humphrey)</w:t>
      </w:r>
    </w:p>
    <w:p w14:paraId="0AB38924" w14:textId="77777777" w:rsidR="00A65CFA" w:rsidRDefault="00A65CFA" w:rsidP="00A65CFA">
      <w:pPr>
        <w:pStyle w:val="NoSpacing"/>
        <w:rPr>
          <w:rFonts w:ascii="Calibri" w:hAnsi="Calibri"/>
          <w:b/>
          <w:bCs/>
          <w:sz w:val="21"/>
          <w:szCs w:val="21"/>
        </w:rPr>
      </w:pPr>
    </w:p>
    <w:p w14:paraId="24A0F336" w14:textId="77777777" w:rsidR="00A65CFA" w:rsidRDefault="00A65CFA" w:rsidP="00A65CFA">
      <w:pPr>
        <w:pStyle w:val="NoSpacing"/>
        <w:rPr>
          <w:rFonts w:ascii="Calibri" w:hAnsi="Calibri"/>
          <w:b/>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2370"/>
        <w:gridCol w:w="2218"/>
        <w:gridCol w:w="2218"/>
      </w:tblGrid>
      <w:tr w:rsidR="00A65CFA" w:rsidRPr="00444F8C" w14:paraId="48F5C14C" w14:textId="77777777" w:rsidTr="002B0BEF">
        <w:trPr>
          <w:trHeight w:val="370"/>
        </w:trPr>
        <w:tc>
          <w:tcPr>
            <w:tcW w:w="2064" w:type="dxa"/>
          </w:tcPr>
          <w:p w14:paraId="4D9F1CE2" w14:textId="00D2C814" w:rsidR="00A65CFA" w:rsidRPr="00444F8C" w:rsidRDefault="00A65CFA" w:rsidP="002B0BEF">
            <w:pPr>
              <w:rPr>
                <w:bCs/>
              </w:rPr>
            </w:pPr>
            <w:r>
              <w:rPr>
                <w:bCs/>
              </w:rPr>
              <w:t>794</w:t>
            </w:r>
          </w:p>
        </w:tc>
        <w:tc>
          <w:tcPr>
            <w:tcW w:w="2370" w:type="dxa"/>
          </w:tcPr>
          <w:p w14:paraId="6C23E1C4" w14:textId="507B4084" w:rsidR="00A65CFA" w:rsidRPr="00444F8C" w:rsidRDefault="00A65CFA" w:rsidP="002B0BEF">
            <w:pPr>
              <w:rPr>
                <w:bCs/>
              </w:rPr>
            </w:pPr>
            <w:r>
              <w:rPr>
                <w:bCs/>
              </w:rPr>
              <w:t>CGM</w:t>
            </w:r>
          </w:p>
        </w:tc>
        <w:tc>
          <w:tcPr>
            <w:tcW w:w="2218" w:type="dxa"/>
          </w:tcPr>
          <w:p w14:paraId="379909F9" w14:textId="5A2248E8" w:rsidR="00A65CFA" w:rsidRDefault="00A65CFA" w:rsidP="002B0BEF">
            <w:pPr>
              <w:rPr>
                <w:bCs/>
              </w:rPr>
            </w:pPr>
            <w:r>
              <w:rPr>
                <w:bCs/>
              </w:rPr>
              <w:t>Grass cutting</w:t>
            </w:r>
          </w:p>
        </w:tc>
        <w:tc>
          <w:tcPr>
            <w:tcW w:w="2218" w:type="dxa"/>
          </w:tcPr>
          <w:p w14:paraId="05207359" w14:textId="0A1A0B24" w:rsidR="00A65CFA" w:rsidRPr="00444F8C" w:rsidRDefault="00A65CFA" w:rsidP="002B0BEF">
            <w:pPr>
              <w:rPr>
                <w:bCs/>
              </w:rPr>
            </w:pPr>
            <w:r>
              <w:rPr>
                <w:bCs/>
              </w:rPr>
              <w:t>£549.60</w:t>
            </w:r>
          </w:p>
        </w:tc>
      </w:tr>
      <w:tr w:rsidR="00A65CFA" w:rsidRPr="00444F8C" w14:paraId="5F482F02" w14:textId="77777777" w:rsidTr="002B0BEF">
        <w:tc>
          <w:tcPr>
            <w:tcW w:w="2064" w:type="dxa"/>
          </w:tcPr>
          <w:p w14:paraId="170561A5" w14:textId="7986922F" w:rsidR="00A65CFA" w:rsidRPr="00444F8C" w:rsidRDefault="00A65CFA" w:rsidP="002B0BEF">
            <w:pPr>
              <w:rPr>
                <w:bCs/>
              </w:rPr>
            </w:pPr>
            <w:r>
              <w:rPr>
                <w:bCs/>
              </w:rPr>
              <w:t>795</w:t>
            </w:r>
          </w:p>
        </w:tc>
        <w:tc>
          <w:tcPr>
            <w:tcW w:w="2370" w:type="dxa"/>
          </w:tcPr>
          <w:p w14:paraId="447FB309" w14:textId="30E37C10" w:rsidR="00A65CFA" w:rsidRPr="00444F8C" w:rsidRDefault="00A65CFA" w:rsidP="002B0BEF">
            <w:pPr>
              <w:rPr>
                <w:bCs/>
              </w:rPr>
            </w:pPr>
            <w:r>
              <w:rPr>
                <w:bCs/>
              </w:rPr>
              <w:t>H Livermore</w:t>
            </w:r>
          </w:p>
        </w:tc>
        <w:tc>
          <w:tcPr>
            <w:tcW w:w="2218" w:type="dxa"/>
          </w:tcPr>
          <w:p w14:paraId="72042DAB" w14:textId="676678A5" w:rsidR="00A65CFA" w:rsidRDefault="00A65CFA" w:rsidP="002B0BEF">
            <w:pPr>
              <w:rPr>
                <w:bCs/>
              </w:rPr>
            </w:pPr>
            <w:r>
              <w:rPr>
                <w:bCs/>
              </w:rPr>
              <w:t>Wages</w:t>
            </w:r>
          </w:p>
        </w:tc>
        <w:tc>
          <w:tcPr>
            <w:tcW w:w="2218" w:type="dxa"/>
          </w:tcPr>
          <w:p w14:paraId="2558EB50" w14:textId="1BF776E7" w:rsidR="00A65CFA" w:rsidRPr="00444F8C" w:rsidRDefault="00A65CFA" w:rsidP="002B0BEF">
            <w:pPr>
              <w:rPr>
                <w:bCs/>
              </w:rPr>
            </w:pPr>
            <w:r>
              <w:rPr>
                <w:bCs/>
              </w:rPr>
              <w:t>£310.29</w:t>
            </w:r>
          </w:p>
        </w:tc>
      </w:tr>
      <w:tr w:rsidR="00A65CFA" w:rsidRPr="00444F8C" w14:paraId="4E53DE5C" w14:textId="77777777" w:rsidTr="002B0BEF">
        <w:tc>
          <w:tcPr>
            <w:tcW w:w="2064" w:type="dxa"/>
          </w:tcPr>
          <w:p w14:paraId="6F403C7C" w14:textId="28BB547A" w:rsidR="00A65CFA" w:rsidRPr="00444F8C" w:rsidRDefault="00A65CFA" w:rsidP="002B0BEF">
            <w:pPr>
              <w:rPr>
                <w:bCs/>
              </w:rPr>
            </w:pPr>
            <w:r>
              <w:rPr>
                <w:bCs/>
              </w:rPr>
              <w:t>796</w:t>
            </w:r>
          </w:p>
        </w:tc>
        <w:tc>
          <w:tcPr>
            <w:tcW w:w="2370" w:type="dxa"/>
          </w:tcPr>
          <w:p w14:paraId="0E5D5C4F" w14:textId="06D3D9E7" w:rsidR="00A65CFA" w:rsidRPr="00444F8C" w:rsidRDefault="00A65CFA" w:rsidP="002B0BEF">
            <w:pPr>
              <w:rPr>
                <w:bCs/>
              </w:rPr>
            </w:pPr>
            <w:r>
              <w:rPr>
                <w:bCs/>
              </w:rPr>
              <w:t>MiJan Limited</w:t>
            </w:r>
          </w:p>
        </w:tc>
        <w:tc>
          <w:tcPr>
            <w:tcW w:w="2218" w:type="dxa"/>
          </w:tcPr>
          <w:p w14:paraId="2EAAEE89" w14:textId="053C69D3" w:rsidR="00A65CFA" w:rsidRDefault="00A65CFA" w:rsidP="002B0BEF">
            <w:pPr>
              <w:rPr>
                <w:bCs/>
              </w:rPr>
            </w:pPr>
            <w:r>
              <w:rPr>
                <w:bCs/>
              </w:rPr>
              <w:t>Audit</w:t>
            </w:r>
          </w:p>
        </w:tc>
        <w:tc>
          <w:tcPr>
            <w:tcW w:w="2218" w:type="dxa"/>
          </w:tcPr>
          <w:p w14:paraId="6E8DBB35" w14:textId="0F12CFB9" w:rsidR="00A65CFA" w:rsidRPr="00444F8C" w:rsidRDefault="00A65CFA" w:rsidP="002B0BEF">
            <w:pPr>
              <w:rPr>
                <w:bCs/>
              </w:rPr>
            </w:pPr>
            <w:r>
              <w:rPr>
                <w:bCs/>
              </w:rPr>
              <w:t>£70.00</w:t>
            </w:r>
          </w:p>
        </w:tc>
      </w:tr>
      <w:tr w:rsidR="00A65CFA" w14:paraId="5D42ABAE" w14:textId="77777777" w:rsidTr="002B0BEF">
        <w:tc>
          <w:tcPr>
            <w:tcW w:w="2064" w:type="dxa"/>
          </w:tcPr>
          <w:p w14:paraId="02863DE0" w14:textId="3E40A2A5" w:rsidR="00A65CFA" w:rsidRDefault="00A65CFA" w:rsidP="002B0BEF">
            <w:pPr>
              <w:rPr>
                <w:bCs/>
              </w:rPr>
            </w:pPr>
            <w:r>
              <w:rPr>
                <w:bCs/>
              </w:rPr>
              <w:t>797</w:t>
            </w:r>
          </w:p>
        </w:tc>
        <w:tc>
          <w:tcPr>
            <w:tcW w:w="2370" w:type="dxa"/>
          </w:tcPr>
          <w:p w14:paraId="730074AB" w14:textId="5E465D33" w:rsidR="00A65CFA" w:rsidRDefault="00A65CFA" w:rsidP="002B0BEF">
            <w:pPr>
              <w:rPr>
                <w:bCs/>
              </w:rPr>
            </w:pPr>
            <w:r>
              <w:rPr>
                <w:bCs/>
              </w:rPr>
              <w:t>H Livermore</w:t>
            </w:r>
          </w:p>
        </w:tc>
        <w:tc>
          <w:tcPr>
            <w:tcW w:w="2218" w:type="dxa"/>
          </w:tcPr>
          <w:p w14:paraId="7388AA19" w14:textId="15612D17" w:rsidR="00A65CFA" w:rsidRDefault="00A65CFA" w:rsidP="002B0BEF">
            <w:pPr>
              <w:rPr>
                <w:bCs/>
              </w:rPr>
            </w:pPr>
            <w:r>
              <w:rPr>
                <w:bCs/>
              </w:rPr>
              <w:t>Wages</w:t>
            </w:r>
          </w:p>
        </w:tc>
        <w:tc>
          <w:tcPr>
            <w:tcW w:w="2218" w:type="dxa"/>
          </w:tcPr>
          <w:p w14:paraId="5CF27A17" w14:textId="297D820D" w:rsidR="00A65CFA" w:rsidRDefault="00A65CFA" w:rsidP="002B0BEF">
            <w:pPr>
              <w:rPr>
                <w:bCs/>
              </w:rPr>
            </w:pPr>
            <w:r>
              <w:rPr>
                <w:bCs/>
              </w:rPr>
              <w:t>£346.57</w:t>
            </w:r>
          </w:p>
        </w:tc>
      </w:tr>
      <w:tr w:rsidR="00A65CFA" w14:paraId="40182C74" w14:textId="77777777" w:rsidTr="002B0BEF">
        <w:tc>
          <w:tcPr>
            <w:tcW w:w="2064" w:type="dxa"/>
          </w:tcPr>
          <w:p w14:paraId="61C11E8E" w14:textId="458CF3C3" w:rsidR="00A65CFA" w:rsidRDefault="00A65CFA" w:rsidP="002B0BEF">
            <w:pPr>
              <w:rPr>
                <w:bCs/>
              </w:rPr>
            </w:pPr>
            <w:r>
              <w:rPr>
                <w:bCs/>
              </w:rPr>
              <w:t>798</w:t>
            </w:r>
          </w:p>
        </w:tc>
        <w:tc>
          <w:tcPr>
            <w:tcW w:w="2370" w:type="dxa"/>
          </w:tcPr>
          <w:p w14:paraId="48BE2073" w14:textId="7B406346" w:rsidR="00A65CFA" w:rsidRDefault="00A65CFA" w:rsidP="002B0BEF">
            <w:pPr>
              <w:rPr>
                <w:bCs/>
              </w:rPr>
            </w:pPr>
            <w:r>
              <w:rPr>
                <w:bCs/>
              </w:rPr>
              <w:t>HMRC</w:t>
            </w:r>
          </w:p>
        </w:tc>
        <w:tc>
          <w:tcPr>
            <w:tcW w:w="2218" w:type="dxa"/>
          </w:tcPr>
          <w:p w14:paraId="40EFC713" w14:textId="048ECC07" w:rsidR="00A65CFA" w:rsidRDefault="00A65CFA" w:rsidP="002B0BEF">
            <w:pPr>
              <w:rPr>
                <w:bCs/>
              </w:rPr>
            </w:pPr>
            <w:r>
              <w:rPr>
                <w:bCs/>
              </w:rPr>
              <w:t>Clerk tax</w:t>
            </w:r>
          </w:p>
        </w:tc>
        <w:tc>
          <w:tcPr>
            <w:tcW w:w="2218" w:type="dxa"/>
          </w:tcPr>
          <w:p w14:paraId="49B501F0" w14:textId="364D2B83" w:rsidR="00A65CFA" w:rsidRDefault="00A65CFA" w:rsidP="002B0BEF">
            <w:pPr>
              <w:rPr>
                <w:bCs/>
              </w:rPr>
            </w:pPr>
            <w:r>
              <w:rPr>
                <w:bCs/>
              </w:rPr>
              <w:t>£9.60</w:t>
            </w:r>
          </w:p>
        </w:tc>
      </w:tr>
      <w:tr w:rsidR="00A65CFA" w14:paraId="14ED1866" w14:textId="77777777" w:rsidTr="002B0BEF">
        <w:tc>
          <w:tcPr>
            <w:tcW w:w="2064" w:type="dxa"/>
          </w:tcPr>
          <w:p w14:paraId="7A6E36ED" w14:textId="2EA06BFD" w:rsidR="00A65CFA" w:rsidRDefault="00A65CFA" w:rsidP="00A65CFA">
            <w:pPr>
              <w:rPr>
                <w:bCs/>
              </w:rPr>
            </w:pPr>
            <w:r>
              <w:rPr>
                <w:bCs/>
              </w:rPr>
              <w:t>799</w:t>
            </w:r>
          </w:p>
        </w:tc>
        <w:tc>
          <w:tcPr>
            <w:tcW w:w="2370" w:type="dxa"/>
          </w:tcPr>
          <w:p w14:paraId="713E2BAA" w14:textId="4DA1B637" w:rsidR="00A65CFA" w:rsidRDefault="00A65CFA" w:rsidP="00A65CFA">
            <w:pPr>
              <w:rPr>
                <w:bCs/>
              </w:rPr>
            </w:pPr>
            <w:r>
              <w:rPr>
                <w:bCs/>
              </w:rPr>
              <w:t>CCC</w:t>
            </w:r>
          </w:p>
        </w:tc>
        <w:tc>
          <w:tcPr>
            <w:tcW w:w="2218" w:type="dxa"/>
          </w:tcPr>
          <w:p w14:paraId="791E057A" w14:textId="5E9AA50B" w:rsidR="00A65CFA" w:rsidRDefault="00A65CFA" w:rsidP="00A65CFA">
            <w:pPr>
              <w:rPr>
                <w:bCs/>
              </w:rPr>
            </w:pPr>
            <w:r>
              <w:rPr>
                <w:bCs/>
              </w:rPr>
              <w:t>Street lighting</w:t>
            </w:r>
          </w:p>
        </w:tc>
        <w:tc>
          <w:tcPr>
            <w:tcW w:w="2218" w:type="dxa"/>
          </w:tcPr>
          <w:p w14:paraId="0FC508BE" w14:textId="663F1F7C" w:rsidR="00A65CFA" w:rsidRDefault="00A65CFA" w:rsidP="00A65CFA">
            <w:pPr>
              <w:rPr>
                <w:bCs/>
              </w:rPr>
            </w:pPr>
            <w:r>
              <w:rPr>
                <w:bCs/>
              </w:rPr>
              <w:t>£146.47</w:t>
            </w:r>
          </w:p>
        </w:tc>
      </w:tr>
      <w:tr w:rsidR="00A65CFA" w14:paraId="7BAB86A3" w14:textId="77777777" w:rsidTr="002B0BEF">
        <w:tc>
          <w:tcPr>
            <w:tcW w:w="2064" w:type="dxa"/>
          </w:tcPr>
          <w:p w14:paraId="66CDBD72" w14:textId="4CA36E6B" w:rsidR="00A65CFA" w:rsidRDefault="00A65CFA" w:rsidP="00A65CFA">
            <w:pPr>
              <w:rPr>
                <w:bCs/>
              </w:rPr>
            </w:pPr>
            <w:r>
              <w:rPr>
                <w:bCs/>
              </w:rPr>
              <w:t>800</w:t>
            </w:r>
          </w:p>
        </w:tc>
        <w:tc>
          <w:tcPr>
            <w:tcW w:w="2370" w:type="dxa"/>
          </w:tcPr>
          <w:p w14:paraId="7DE9A7AF" w14:textId="796D45A9" w:rsidR="00A65CFA" w:rsidRDefault="00A65CFA" w:rsidP="00A65CFA">
            <w:pPr>
              <w:rPr>
                <w:bCs/>
              </w:rPr>
            </w:pPr>
            <w:r>
              <w:rPr>
                <w:bCs/>
              </w:rPr>
              <w:t>Red Shoes accounting</w:t>
            </w:r>
          </w:p>
        </w:tc>
        <w:tc>
          <w:tcPr>
            <w:tcW w:w="2218" w:type="dxa"/>
          </w:tcPr>
          <w:p w14:paraId="07D2ECA6" w14:textId="2FAFD7A9" w:rsidR="00A65CFA" w:rsidRDefault="00A65CFA" w:rsidP="00A65CFA">
            <w:pPr>
              <w:rPr>
                <w:bCs/>
              </w:rPr>
            </w:pPr>
            <w:r>
              <w:rPr>
                <w:bCs/>
              </w:rPr>
              <w:t>Payroll</w:t>
            </w:r>
          </w:p>
        </w:tc>
        <w:tc>
          <w:tcPr>
            <w:tcW w:w="2218" w:type="dxa"/>
          </w:tcPr>
          <w:p w14:paraId="41CD4A63" w14:textId="64E4D6F7" w:rsidR="00A65CFA" w:rsidRDefault="00A65CFA" w:rsidP="00A65CFA">
            <w:pPr>
              <w:rPr>
                <w:bCs/>
              </w:rPr>
            </w:pPr>
            <w:r>
              <w:rPr>
                <w:bCs/>
              </w:rPr>
              <w:t>£45</w:t>
            </w:r>
          </w:p>
        </w:tc>
      </w:tr>
    </w:tbl>
    <w:p w14:paraId="407DB485" w14:textId="318336A6" w:rsidR="00A65CFA" w:rsidRDefault="00A65CFA" w:rsidP="00614FD0">
      <w:pPr>
        <w:pStyle w:val="NoSpacing"/>
        <w:rPr>
          <w:rFonts w:ascii="Calibri" w:hAnsi="Calibri"/>
          <w:sz w:val="21"/>
          <w:szCs w:val="21"/>
        </w:rPr>
      </w:pPr>
    </w:p>
    <w:p w14:paraId="11D43A1A" w14:textId="65652A7B" w:rsidR="00A65CFA" w:rsidRDefault="00A65CFA" w:rsidP="00614FD0">
      <w:pPr>
        <w:pStyle w:val="NoSpacing"/>
        <w:rPr>
          <w:rFonts w:ascii="Calibri" w:hAnsi="Calibri"/>
          <w:sz w:val="21"/>
          <w:szCs w:val="21"/>
        </w:rPr>
      </w:pPr>
    </w:p>
    <w:p w14:paraId="751BAA37" w14:textId="4CE00EC3" w:rsidR="00D8346A" w:rsidRPr="00D8346A" w:rsidRDefault="00D8346A" w:rsidP="00614FD0">
      <w:pPr>
        <w:pStyle w:val="NoSpacing"/>
        <w:rPr>
          <w:rFonts w:ascii="Calibri" w:hAnsi="Calibri"/>
          <w:b/>
          <w:bCs/>
          <w:sz w:val="21"/>
          <w:szCs w:val="21"/>
        </w:rPr>
      </w:pPr>
      <w:r w:rsidRPr="00D8346A">
        <w:rPr>
          <w:rFonts w:ascii="Calibri" w:hAnsi="Calibri"/>
          <w:b/>
          <w:bCs/>
          <w:sz w:val="21"/>
          <w:szCs w:val="21"/>
        </w:rPr>
        <w:t>Bank reconciliation and budget update</w:t>
      </w:r>
    </w:p>
    <w:p w14:paraId="5AF034C4" w14:textId="4C253B03" w:rsidR="00A65CFA" w:rsidRDefault="00A65CFA" w:rsidP="00614FD0">
      <w:pPr>
        <w:pStyle w:val="NoSpacing"/>
        <w:rPr>
          <w:rFonts w:ascii="Calibri" w:hAnsi="Calibri"/>
          <w:sz w:val="21"/>
          <w:szCs w:val="21"/>
        </w:rPr>
      </w:pPr>
    </w:p>
    <w:p w14:paraId="4B55CCF0" w14:textId="2E0AC8E9" w:rsidR="00A65CFA" w:rsidRDefault="00F72B0F" w:rsidP="00614FD0">
      <w:pPr>
        <w:pStyle w:val="NoSpacing"/>
        <w:rPr>
          <w:rFonts w:ascii="Calibri" w:hAnsi="Calibri"/>
          <w:sz w:val="21"/>
          <w:szCs w:val="21"/>
        </w:rPr>
      </w:pPr>
      <w:r>
        <w:rPr>
          <w:rFonts w:ascii="Calibri" w:hAnsi="Calibri"/>
          <w:sz w:val="21"/>
          <w:szCs w:val="21"/>
        </w:rPr>
        <w:t xml:space="preserve">Clerk unable to do formal bank rec as bank statement not arrived. As of </w:t>
      </w:r>
      <w:r w:rsidRPr="00F72B0F">
        <w:rPr>
          <w:rFonts w:ascii="Calibri" w:hAnsi="Calibri"/>
          <w:sz w:val="21"/>
          <w:szCs w:val="21"/>
        </w:rPr>
        <w:t>9/8/20</w:t>
      </w:r>
      <w:r>
        <w:rPr>
          <w:rFonts w:ascii="Calibri" w:hAnsi="Calibri"/>
          <w:sz w:val="21"/>
          <w:szCs w:val="21"/>
        </w:rPr>
        <w:t xml:space="preserve">- </w:t>
      </w:r>
      <w:r w:rsidRPr="00F72B0F">
        <w:rPr>
          <w:rFonts w:ascii="Calibri" w:hAnsi="Calibri"/>
          <w:sz w:val="21"/>
          <w:szCs w:val="21"/>
        </w:rPr>
        <w:t xml:space="preserve">26,290 in the bank. </w:t>
      </w:r>
      <w:r>
        <w:rPr>
          <w:rFonts w:ascii="Calibri" w:hAnsi="Calibri"/>
          <w:sz w:val="21"/>
          <w:szCs w:val="21"/>
        </w:rPr>
        <w:t>S</w:t>
      </w:r>
      <w:r w:rsidRPr="00F72B0F">
        <w:rPr>
          <w:rFonts w:ascii="Calibri" w:hAnsi="Calibri"/>
          <w:sz w:val="21"/>
          <w:szCs w:val="21"/>
        </w:rPr>
        <w:t xml:space="preserve">ince then we have written cheques to the value of £700, taking </w:t>
      </w:r>
      <w:r>
        <w:rPr>
          <w:rFonts w:ascii="Calibri" w:hAnsi="Calibri"/>
          <w:sz w:val="21"/>
          <w:szCs w:val="21"/>
        </w:rPr>
        <w:t>balance</w:t>
      </w:r>
      <w:r w:rsidRPr="00F72B0F">
        <w:rPr>
          <w:rFonts w:ascii="Calibri" w:hAnsi="Calibri"/>
          <w:sz w:val="21"/>
          <w:szCs w:val="21"/>
        </w:rPr>
        <w:t xml:space="preserve"> down to £21600. </w:t>
      </w:r>
    </w:p>
    <w:p w14:paraId="268DE91B" w14:textId="77777777" w:rsidR="00045494" w:rsidRDefault="00045494" w:rsidP="00614FD0">
      <w:pPr>
        <w:pStyle w:val="NoSpacing"/>
        <w:rPr>
          <w:rFonts w:ascii="Calibri" w:hAnsi="Calibri"/>
          <w:sz w:val="21"/>
          <w:szCs w:val="21"/>
        </w:rPr>
      </w:pPr>
    </w:p>
    <w:p w14:paraId="631BB779" w14:textId="77777777" w:rsidR="00F72B0F" w:rsidRDefault="00F72B0F" w:rsidP="00614FD0">
      <w:pPr>
        <w:pStyle w:val="NoSpacing"/>
        <w:rPr>
          <w:rFonts w:ascii="Calibri" w:hAnsi="Calibri"/>
          <w:b/>
          <w:bCs/>
          <w:sz w:val="21"/>
          <w:szCs w:val="21"/>
        </w:rPr>
      </w:pPr>
    </w:p>
    <w:p w14:paraId="25CBF175" w14:textId="6ECA5494" w:rsidR="00394DF7" w:rsidRDefault="00045494" w:rsidP="00614FD0">
      <w:pPr>
        <w:pStyle w:val="NoSpacing"/>
        <w:rPr>
          <w:rFonts w:ascii="Calibri" w:hAnsi="Calibri"/>
          <w:b/>
          <w:bCs/>
          <w:sz w:val="21"/>
          <w:szCs w:val="21"/>
        </w:rPr>
      </w:pPr>
      <w:r>
        <w:rPr>
          <w:rFonts w:ascii="Calibri" w:hAnsi="Calibri"/>
          <w:b/>
          <w:bCs/>
          <w:sz w:val="21"/>
          <w:szCs w:val="21"/>
        </w:rPr>
        <w:t>89</w:t>
      </w:r>
      <w:r w:rsidR="00394DF7" w:rsidRPr="002C0E9F">
        <w:rPr>
          <w:rFonts w:ascii="Calibri" w:hAnsi="Calibri"/>
          <w:b/>
          <w:bCs/>
          <w:sz w:val="21"/>
          <w:szCs w:val="21"/>
        </w:rPr>
        <w:t xml:space="preserve">/20-21: </w:t>
      </w:r>
      <w:r w:rsidR="002C0E9F" w:rsidRPr="002C0E9F">
        <w:rPr>
          <w:rFonts w:ascii="Calibri" w:hAnsi="Calibri"/>
          <w:b/>
          <w:bCs/>
          <w:sz w:val="21"/>
          <w:szCs w:val="21"/>
        </w:rPr>
        <w:t>20/03526/HFUL The Mayfair London Road Six Mile Bottom</w:t>
      </w:r>
      <w:r w:rsidR="00F96752">
        <w:rPr>
          <w:rFonts w:ascii="Calibri" w:hAnsi="Calibri"/>
          <w:b/>
          <w:bCs/>
          <w:sz w:val="21"/>
          <w:szCs w:val="21"/>
        </w:rPr>
        <w:t>-</w:t>
      </w:r>
    </w:p>
    <w:p w14:paraId="399770B4" w14:textId="01CB8123" w:rsidR="001317EA" w:rsidRDefault="001317EA" w:rsidP="00614FD0">
      <w:pPr>
        <w:pStyle w:val="NoSpacing"/>
        <w:rPr>
          <w:rFonts w:ascii="Calibri" w:hAnsi="Calibri"/>
          <w:b/>
          <w:bCs/>
          <w:sz w:val="21"/>
          <w:szCs w:val="21"/>
        </w:rPr>
      </w:pPr>
    </w:p>
    <w:p w14:paraId="7725C3B9" w14:textId="7054CFF2" w:rsidR="001317EA" w:rsidRPr="00C57319" w:rsidRDefault="00A65CFA" w:rsidP="00614FD0">
      <w:pPr>
        <w:pStyle w:val="NoSpacing"/>
        <w:rPr>
          <w:rFonts w:ascii="Calibri" w:hAnsi="Calibri"/>
          <w:sz w:val="21"/>
          <w:szCs w:val="21"/>
        </w:rPr>
      </w:pPr>
      <w:r>
        <w:rPr>
          <w:rFonts w:ascii="Calibri" w:hAnsi="Calibri"/>
          <w:sz w:val="21"/>
          <w:szCs w:val="21"/>
        </w:rPr>
        <w:t xml:space="preserve">As the amendment to the previous application has only changed the description, the same objections to the original application apply. </w:t>
      </w:r>
      <w:r w:rsidR="00C57319" w:rsidRPr="00C57319">
        <w:rPr>
          <w:rFonts w:ascii="Calibri" w:hAnsi="Calibri"/>
          <w:sz w:val="21"/>
          <w:szCs w:val="21"/>
        </w:rPr>
        <w:t>The council objects to the planning application for the following reasons. Proposed by DH seconded by DG.</w:t>
      </w:r>
    </w:p>
    <w:p w14:paraId="490346ED" w14:textId="1DC4D1A2" w:rsidR="00C57319" w:rsidRDefault="00C57319" w:rsidP="00614FD0">
      <w:pPr>
        <w:pStyle w:val="NoSpacing"/>
        <w:rPr>
          <w:rFonts w:ascii="Calibri" w:hAnsi="Calibri"/>
          <w:b/>
          <w:bCs/>
          <w:sz w:val="21"/>
          <w:szCs w:val="21"/>
        </w:rPr>
      </w:pPr>
    </w:p>
    <w:p w14:paraId="765F96D2" w14:textId="56589873" w:rsidR="00C57319" w:rsidRPr="00C57319" w:rsidRDefault="00C57319" w:rsidP="00C57319">
      <w:pPr>
        <w:spacing w:before="100" w:beforeAutospacing="1" w:after="100" w:afterAutospacing="1"/>
        <w:rPr>
          <w:rFonts w:asciiTheme="minorHAnsi" w:hAnsiTheme="minorHAnsi" w:cstheme="minorHAnsi"/>
          <w:sz w:val="21"/>
          <w:szCs w:val="21"/>
          <w:lang w:eastAsia="en-GB"/>
        </w:rPr>
      </w:pPr>
      <w:r w:rsidRPr="00C57319">
        <w:rPr>
          <w:rFonts w:asciiTheme="minorHAnsi" w:hAnsiTheme="minorHAnsi" w:cstheme="minorHAnsi"/>
          <w:sz w:val="21"/>
          <w:szCs w:val="21"/>
          <w:lang w:eastAsia="en-GB"/>
        </w:rPr>
        <w:t>Loss of privacy</w:t>
      </w:r>
      <w:r w:rsidRPr="00C57319">
        <w:rPr>
          <w:rFonts w:asciiTheme="minorHAnsi" w:hAnsiTheme="minorHAnsi" w:cstheme="minorHAnsi"/>
          <w:sz w:val="21"/>
          <w:szCs w:val="21"/>
          <w:lang w:eastAsia="en-GB"/>
        </w:rPr>
        <w:br/>
        <w:t>The site elevation drawings imply that only sheds and a greenhouse are visible on the horizon but 1 Station Cottages and Station House (incorrectly marked as New station house) are affected.  No 1 Station Cottages in particular will suffer from overshadowing. The windows of any new building must all face away from other properties (i.e. only facing the field and No. 7) to maintain privacy. On the plans both a ground floor and window and a skylight face back towards 1 Station Cottages and the garden of 2 Station Cottages.</w:t>
      </w:r>
      <w:r w:rsidRPr="00C57319">
        <w:rPr>
          <w:rFonts w:asciiTheme="minorHAnsi" w:hAnsiTheme="minorHAnsi" w:cstheme="minorHAnsi"/>
          <w:sz w:val="21"/>
          <w:szCs w:val="21"/>
          <w:lang w:eastAsia="en-GB"/>
        </w:rPr>
        <w:br/>
        <w:t>Loss of light</w:t>
      </w:r>
      <w:r w:rsidRPr="00C57319">
        <w:rPr>
          <w:rFonts w:asciiTheme="minorHAnsi" w:hAnsiTheme="minorHAnsi" w:cstheme="minorHAnsi"/>
          <w:sz w:val="21"/>
          <w:szCs w:val="21"/>
          <w:lang w:eastAsia="en-GB"/>
        </w:rPr>
        <w:br/>
        <w:t>In addition to No1 Station Cottages as a house suffering loss of light, the gardens of No2 and No3 will also suffer from loss of light and overshadowing.</w:t>
      </w:r>
      <w:r w:rsidRPr="00C57319">
        <w:rPr>
          <w:rFonts w:asciiTheme="minorHAnsi" w:hAnsiTheme="minorHAnsi" w:cstheme="minorHAnsi"/>
          <w:sz w:val="21"/>
          <w:szCs w:val="21"/>
          <w:lang w:eastAsia="en-GB"/>
        </w:rPr>
        <w:br/>
        <w:t>Parking situation</w:t>
      </w:r>
      <w:r w:rsidRPr="000C2EC3">
        <w:rPr>
          <w:rFonts w:asciiTheme="minorHAnsi" w:hAnsiTheme="minorHAnsi" w:cstheme="minorHAnsi"/>
          <w:b/>
          <w:bCs/>
          <w:sz w:val="21"/>
          <w:szCs w:val="21"/>
          <w:lang w:eastAsia="en-GB"/>
        </w:rPr>
        <w:t xml:space="preserve">- </w:t>
      </w:r>
      <w:r w:rsidRPr="00C57319">
        <w:rPr>
          <w:rFonts w:asciiTheme="minorHAnsi" w:hAnsiTheme="minorHAnsi" w:cstheme="minorHAnsi"/>
          <w:sz w:val="21"/>
          <w:szCs w:val="21"/>
          <w:lang w:eastAsia="en-GB"/>
        </w:rPr>
        <w:t xml:space="preserve">The parking area is a concern </w:t>
      </w:r>
      <w:r w:rsidRPr="000C2EC3">
        <w:rPr>
          <w:rFonts w:asciiTheme="minorHAnsi" w:hAnsiTheme="minorHAnsi" w:cstheme="minorHAnsi"/>
          <w:sz w:val="21"/>
          <w:szCs w:val="21"/>
          <w:lang w:eastAsia="en-GB"/>
        </w:rPr>
        <w:t>as</w:t>
      </w:r>
      <w:r w:rsidRPr="00C57319">
        <w:rPr>
          <w:rFonts w:asciiTheme="minorHAnsi" w:hAnsiTheme="minorHAnsi" w:cstheme="minorHAnsi"/>
          <w:sz w:val="21"/>
          <w:szCs w:val="21"/>
          <w:lang w:eastAsia="en-GB"/>
        </w:rPr>
        <w:t xml:space="preserve"> residents feel it is already cramped, and are concerned for </w:t>
      </w:r>
      <w:r w:rsidRPr="00C57319">
        <w:rPr>
          <w:rFonts w:asciiTheme="minorHAnsi" w:hAnsiTheme="minorHAnsi" w:cstheme="minorHAnsi"/>
          <w:sz w:val="21"/>
          <w:szCs w:val="21"/>
          <w:lang w:eastAsia="en-GB"/>
        </w:rPr>
        <w:lastRenderedPageBreak/>
        <w:t>emergency vehicle access. There are also concerns that</w:t>
      </w:r>
      <w:r w:rsidRPr="000C2EC3">
        <w:rPr>
          <w:rFonts w:asciiTheme="minorHAnsi" w:hAnsiTheme="minorHAnsi" w:cstheme="minorHAnsi"/>
          <w:sz w:val="21"/>
          <w:szCs w:val="21"/>
          <w:lang w:eastAsia="en-GB"/>
        </w:rPr>
        <w:t xml:space="preserve"> the parking arrangements which were given </w:t>
      </w:r>
      <w:r w:rsidRPr="00C57319">
        <w:rPr>
          <w:rFonts w:asciiTheme="minorHAnsi" w:hAnsiTheme="minorHAnsi" w:cstheme="minorHAnsi"/>
          <w:sz w:val="21"/>
          <w:szCs w:val="21"/>
          <w:lang w:eastAsia="en-GB"/>
        </w:rPr>
        <w:t xml:space="preserve"> permission for in 2018 on this site has not been followed to the letter</w:t>
      </w:r>
      <w:r w:rsidRPr="000C2EC3">
        <w:rPr>
          <w:rFonts w:asciiTheme="minorHAnsi" w:hAnsiTheme="minorHAnsi" w:cstheme="minorHAnsi"/>
          <w:sz w:val="21"/>
          <w:szCs w:val="21"/>
          <w:lang w:eastAsia="en-GB"/>
        </w:rPr>
        <w:t xml:space="preserve"> which has created parking prob</w:t>
      </w:r>
      <w:r w:rsidR="00A65CFA">
        <w:rPr>
          <w:rFonts w:asciiTheme="minorHAnsi" w:hAnsiTheme="minorHAnsi" w:cstheme="minorHAnsi"/>
          <w:sz w:val="21"/>
          <w:szCs w:val="21"/>
          <w:lang w:eastAsia="en-GB"/>
        </w:rPr>
        <w:t>l</w:t>
      </w:r>
      <w:r w:rsidRPr="000C2EC3">
        <w:rPr>
          <w:rFonts w:asciiTheme="minorHAnsi" w:hAnsiTheme="minorHAnsi" w:cstheme="minorHAnsi"/>
          <w:sz w:val="21"/>
          <w:szCs w:val="21"/>
          <w:lang w:eastAsia="en-GB"/>
        </w:rPr>
        <w:t>ems</w:t>
      </w:r>
      <w:r w:rsidRPr="00C57319">
        <w:rPr>
          <w:rFonts w:asciiTheme="minorHAnsi" w:hAnsiTheme="minorHAnsi" w:cstheme="minorHAnsi"/>
          <w:sz w:val="21"/>
          <w:szCs w:val="21"/>
          <w:lang w:eastAsia="en-GB"/>
        </w:rPr>
        <w:t xml:space="preserve">. </w:t>
      </w:r>
      <w:r w:rsidRPr="00C57319">
        <w:rPr>
          <w:rFonts w:asciiTheme="minorHAnsi" w:hAnsiTheme="minorHAnsi" w:cstheme="minorHAnsi"/>
          <w:sz w:val="21"/>
          <w:szCs w:val="21"/>
          <w:lang w:eastAsia="en-GB"/>
        </w:rPr>
        <w:br/>
        <w:t xml:space="preserve">Layout and density- It is yet another dwelling on a site which is becoming cramped. </w:t>
      </w:r>
      <w:r w:rsidR="00A65CFA">
        <w:rPr>
          <w:rFonts w:asciiTheme="minorHAnsi" w:hAnsiTheme="minorHAnsi" w:cstheme="minorHAnsi"/>
          <w:sz w:val="21"/>
          <w:szCs w:val="21"/>
          <w:lang w:eastAsia="en-GB"/>
        </w:rPr>
        <w:t>D</w:t>
      </w:r>
      <w:r w:rsidRPr="00C57319">
        <w:rPr>
          <w:rFonts w:asciiTheme="minorHAnsi" w:hAnsiTheme="minorHAnsi" w:cstheme="minorHAnsi"/>
          <w:sz w:val="21"/>
          <w:szCs w:val="21"/>
          <w:lang w:eastAsia="en-GB"/>
        </w:rPr>
        <w:t xml:space="preserve">esign and appearance- It appears to be what is essentially a 1 bedroom </w:t>
      </w:r>
      <w:r w:rsidRPr="000C2EC3">
        <w:rPr>
          <w:rFonts w:asciiTheme="minorHAnsi" w:hAnsiTheme="minorHAnsi" w:cstheme="minorHAnsi"/>
          <w:sz w:val="21"/>
          <w:szCs w:val="21"/>
          <w:lang w:eastAsia="en-GB"/>
        </w:rPr>
        <w:t>standalone</w:t>
      </w:r>
      <w:r w:rsidRPr="00C57319">
        <w:rPr>
          <w:rFonts w:asciiTheme="minorHAnsi" w:hAnsiTheme="minorHAnsi" w:cstheme="minorHAnsi"/>
          <w:sz w:val="21"/>
          <w:szCs w:val="21"/>
          <w:lang w:eastAsia="en-GB"/>
        </w:rPr>
        <w:t xml:space="preserve"> residence with 2 floors, rather than an annexe. It is also very high for an annexe,</w:t>
      </w:r>
      <w:r w:rsidRPr="000C2EC3">
        <w:rPr>
          <w:rFonts w:asciiTheme="minorHAnsi" w:hAnsiTheme="minorHAnsi" w:cstheme="minorHAnsi"/>
          <w:sz w:val="21"/>
          <w:szCs w:val="21"/>
          <w:lang w:eastAsia="en-GB"/>
        </w:rPr>
        <w:t xml:space="preserve"> </w:t>
      </w:r>
      <w:r w:rsidRPr="00C57319">
        <w:rPr>
          <w:rFonts w:asciiTheme="minorHAnsi" w:hAnsiTheme="minorHAnsi" w:cstheme="minorHAnsi"/>
          <w:sz w:val="21"/>
          <w:szCs w:val="21"/>
          <w:lang w:eastAsia="en-GB"/>
        </w:rPr>
        <w:t xml:space="preserve">the height is more in keeping with a house. Noise- Issues with noise from gravel in nearby houses. If this was to be approved, please ensure noise cancelling gravel is used. </w:t>
      </w:r>
    </w:p>
    <w:p w14:paraId="0C5F3CED" w14:textId="77777777" w:rsidR="001317EA" w:rsidRPr="002C0E9F" w:rsidRDefault="001317EA" w:rsidP="00614FD0">
      <w:pPr>
        <w:pStyle w:val="NoSpacing"/>
        <w:rPr>
          <w:rFonts w:ascii="Calibri" w:hAnsi="Calibri"/>
          <w:b/>
          <w:bCs/>
          <w:sz w:val="21"/>
          <w:szCs w:val="21"/>
        </w:rPr>
      </w:pPr>
    </w:p>
    <w:p w14:paraId="2260CB32" w14:textId="765FFA14" w:rsidR="00394DF7" w:rsidRPr="002C0E9F" w:rsidRDefault="00394DF7" w:rsidP="000903FA">
      <w:pPr>
        <w:pStyle w:val="NoSpacing"/>
        <w:rPr>
          <w:rFonts w:ascii="Calibri" w:hAnsi="Calibri"/>
          <w:b/>
          <w:bCs/>
          <w:sz w:val="21"/>
          <w:szCs w:val="21"/>
        </w:rPr>
      </w:pPr>
    </w:p>
    <w:p w14:paraId="3B909FC2" w14:textId="364D9850" w:rsidR="00B504E7" w:rsidRPr="00D971D2" w:rsidRDefault="00B504E7" w:rsidP="00D747E2">
      <w:pPr>
        <w:pStyle w:val="NoSpacing"/>
        <w:rPr>
          <w:rFonts w:ascii="Calibri" w:hAnsi="Calibri"/>
          <w:sz w:val="21"/>
          <w:szCs w:val="21"/>
        </w:rPr>
      </w:pPr>
    </w:p>
    <w:p w14:paraId="56B2C89F" w14:textId="77777777" w:rsidR="00B504E7" w:rsidRDefault="00B504E7" w:rsidP="00D747E2">
      <w:pPr>
        <w:pStyle w:val="NoSpacing"/>
        <w:rPr>
          <w:rFonts w:ascii="Calibri" w:hAnsi="Calibri"/>
          <w:b/>
          <w:bCs/>
          <w:sz w:val="21"/>
          <w:szCs w:val="21"/>
        </w:rPr>
      </w:pPr>
    </w:p>
    <w:p w14:paraId="20A6A03B" w14:textId="335DAAD6" w:rsidR="00D747E2" w:rsidRDefault="00D747E2" w:rsidP="00D747E2">
      <w:pPr>
        <w:pStyle w:val="NoSpacing"/>
        <w:rPr>
          <w:rFonts w:ascii="Calibri" w:hAnsi="Calibri"/>
          <w:b/>
          <w:bCs/>
          <w:sz w:val="21"/>
          <w:szCs w:val="21"/>
        </w:rPr>
      </w:pPr>
    </w:p>
    <w:p w14:paraId="25A00868" w14:textId="0556EE90" w:rsidR="00F86001" w:rsidRPr="00E54264" w:rsidRDefault="00A05C2C" w:rsidP="000903FA">
      <w:pPr>
        <w:pStyle w:val="NoSpacing"/>
        <w:rPr>
          <w:rFonts w:ascii="Calibri" w:hAnsi="Calibri"/>
          <w:sz w:val="21"/>
          <w:szCs w:val="21"/>
        </w:rPr>
      </w:pPr>
      <w:r w:rsidRPr="00E54264">
        <w:rPr>
          <w:rFonts w:ascii="Calibri" w:hAnsi="Calibri"/>
          <w:b/>
          <w:bCs/>
          <w:sz w:val="21"/>
          <w:szCs w:val="21"/>
        </w:rPr>
        <w:t>DATE OF NEXT MEETING:</w:t>
      </w:r>
      <w:r w:rsidRPr="00E54264">
        <w:rPr>
          <w:rFonts w:ascii="Calibri" w:hAnsi="Calibri"/>
          <w:sz w:val="21"/>
          <w:szCs w:val="21"/>
        </w:rPr>
        <w:t xml:space="preserve"> The </w:t>
      </w:r>
      <w:r w:rsidR="00C00B94" w:rsidRPr="00E54264">
        <w:rPr>
          <w:rFonts w:ascii="Calibri" w:hAnsi="Calibri"/>
          <w:sz w:val="21"/>
          <w:szCs w:val="21"/>
        </w:rPr>
        <w:t>next meeting will be held on Thursday</w:t>
      </w:r>
      <w:r w:rsidR="00A65CFA">
        <w:rPr>
          <w:rFonts w:ascii="Calibri" w:hAnsi="Calibri"/>
          <w:sz w:val="21"/>
          <w:szCs w:val="21"/>
        </w:rPr>
        <w:t xml:space="preserve"> 5</w:t>
      </w:r>
      <w:r w:rsidR="00A65CFA" w:rsidRPr="00A65CFA">
        <w:rPr>
          <w:rFonts w:ascii="Calibri" w:hAnsi="Calibri"/>
          <w:sz w:val="21"/>
          <w:szCs w:val="21"/>
          <w:vertAlign w:val="superscript"/>
        </w:rPr>
        <w:t>th</w:t>
      </w:r>
      <w:r w:rsidR="00A65CFA">
        <w:rPr>
          <w:rFonts w:ascii="Calibri" w:hAnsi="Calibri"/>
          <w:sz w:val="21"/>
          <w:szCs w:val="21"/>
        </w:rPr>
        <w:t xml:space="preserve"> November</w:t>
      </w:r>
      <w:r w:rsidR="00394DF7">
        <w:rPr>
          <w:rFonts w:ascii="Calibri" w:hAnsi="Calibri"/>
          <w:sz w:val="21"/>
          <w:szCs w:val="21"/>
        </w:rPr>
        <w:t xml:space="preserve"> </w:t>
      </w:r>
      <w:r w:rsidR="00D33C51" w:rsidRPr="00E54264">
        <w:rPr>
          <w:rFonts w:ascii="Calibri" w:hAnsi="Calibri"/>
          <w:sz w:val="21"/>
          <w:szCs w:val="21"/>
        </w:rPr>
        <w:t xml:space="preserve">at 19:30 </w:t>
      </w:r>
      <w:r w:rsidR="00C00B94" w:rsidRPr="00E54264">
        <w:rPr>
          <w:rFonts w:ascii="Calibri" w:hAnsi="Calibri"/>
          <w:sz w:val="21"/>
          <w:szCs w:val="21"/>
        </w:rPr>
        <w:t>via video conference</w:t>
      </w:r>
      <w:r w:rsidR="009747B6" w:rsidRPr="00E54264">
        <w:rPr>
          <w:rFonts w:ascii="Calibri" w:hAnsi="Calibri"/>
          <w:sz w:val="21"/>
          <w:szCs w:val="21"/>
        </w:rPr>
        <w:t xml:space="preserve">. </w:t>
      </w:r>
      <w:r w:rsidR="00F86001" w:rsidRPr="00E54264">
        <w:rPr>
          <w:rFonts w:ascii="Calibri" w:hAnsi="Calibri"/>
          <w:sz w:val="21"/>
          <w:szCs w:val="21"/>
        </w:rPr>
        <w:t xml:space="preserve"> </w:t>
      </w:r>
    </w:p>
    <w:p w14:paraId="4581FA11" w14:textId="0ACB614C" w:rsidR="00426624" w:rsidRPr="00E54264" w:rsidRDefault="00426624" w:rsidP="00DC4E0F">
      <w:pPr>
        <w:pStyle w:val="NoSpacing"/>
        <w:jc w:val="both"/>
        <w:rPr>
          <w:rFonts w:asciiTheme="minorHAnsi" w:hAnsiTheme="minorHAnsi"/>
          <w:sz w:val="21"/>
          <w:szCs w:val="21"/>
          <w:u w:val="single"/>
        </w:rPr>
      </w:pPr>
    </w:p>
    <w:p w14:paraId="71BAD160" w14:textId="4C79AE9F" w:rsidR="009747B6" w:rsidRPr="00E54264" w:rsidRDefault="009747B6" w:rsidP="00DC4E0F">
      <w:pPr>
        <w:pStyle w:val="Footer"/>
        <w:tabs>
          <w:tab w:val="clear" w:pos="4153"/>
          <w:tab w:val="clear" w:pos="8306"/>
        </w:tabs>
        <w:jc w:val="both"/>
        <w:rPr>
          <w:rFonts w:asciiTheme="minorHAnsi" w:hAnsiTheme="minorHAnsi"/>
          <w:sz w:val="21"/>
          <w:szCs w:val="21"/>
        </w:rPr>
      </w:pPr>
      <w:r w:rsidRPr="00E54264">
        <w:rPr>
          <w:rFonts w:asciiTheme="minorHAnsi" w:hAnsiTheme="minorHAnsi"/>
          <w:sz w:val="21"/>
          <w:szCs w:val="21"/>
        </w:rPr>
        <w:t xml:space="preserve">The meeting closed at </w:t>
      </w:r>
      <w:r w:rsidR="00DD7A04" w:rsidRPr="00E54264">
        <w:rPr>
          <w:rFonts w:asciiTheme="minorHAnsi" w:hAnsiTheme="minorHAnsi"/>
          <w:sz w:val="21"/>
          <w:szCs w:val="21"/>
        </w:rPr>
        <w:t>2</w:t>
      </w:r>
      <w:r w:rsidR="00DE7A66">
        <w:rPr>
          <w:rFonts w:asciiTheme="minorHAnsi" w:hAnsiTheme="minorHAnsi"/>
          <w:sz w:val="21"/>
          <w:szCs w:val="21"/>
        </w:rPr>
        <w:t>1:</w:t>
      </w:r>
      <w:r w:rsidR="002C0E9F">
        <w:rPr>
          <w:rFonts w:asciiTheme="minorHAnsi" w:hAnsiTheme="minorHAnsi"/>
          <w:sz w:val="21"/>
          <w:szCs w:val="21"/>
        </w:rPr>
        <w:t>15</w:t>
      </w:r>
    </w:p>
    <w:p w14:paraId="2B3A0664" w14:textId="77777777" w:rsidR="009747B6" w:rsidRPr="001440B5" w:rsidRDefault="009747B6" w:rsidP="00DC4E0F">
      <w:pPr>
        <w:pStyle w:val="Footer"/>
        <w:tabs>
          <w:tab w:val="clear" w:pos="4153"/>
          <w:tab w:val="clear" w:pos="8306"/>
        </w:tabs>
        <w:jc w:val="both"/>
        <w:rPr>
          <w:rFonts w:asciiTheme="minorHAnsi" w:hAnsiTheme="minorHAnsi"/>
          <w:sz w:val="21"/>
          <w:szCs w:val="21"/>
        </w:rPr>
      </w:pPr>
    </w:p>
    <w:p w14:paraId="6AA7C2DD" w14:textId="77777777" w:rsidR="009747B6" w:rsidRPr="001440B5" w:rsidRDefault="009747B6" w:rsidP="00DC4E0F">
      <w:pPr>
        <w:pStyle w:val="Footer"/>
        <w:tabs>
          <w:tab w:val="clear" w:pos="4153"/>
          <w:tab w:val="clear" w:pos="8306"/>
        </w:tabs>
        <w:jc w:val="both"/>
        <w:rPr>
          <w:rFonts w:asciiTheme="minorHAnsi" w:hAnsiTheme="minorHAnsi"/>
          <w:sz w:val="21"/>
          <w:szCs w:val="21"/>
        </w:rPr>
      </w:pPr>
    </w:p>
    <w:p w14:paraId="487F9695" w14:textId="77777777" w:rsidR="00B822D6" w:rsidRPr="001440B5" w:rsidRDefault="00AC2537" w:rsidP="00DC4E0F">
      <w:pPr>
        <w:ind w:left="709" w:hanging="709"/>
        <w:jc w:val="both"/>
        <w:rPr>
          <w:rFonts w:asciiTheme="minorHAnsi" w:hAnsiTheme="minorHAnsi"/>
          <w:b/>
          <w:sz w:val="21"/>
          <w:szCs w:val="21"/>
        </w:rPr>
      </w:pPr>
      <w:r w:rsidRPr="001440B5">
        <w:rPr>
          <w:rFonts w:asciiTheme="minorHAnsi" w:hAnsiTheme="minorHAnsi"/>
          <w:b/>
          <w:sz w:val="21"/>
          <w:szCs w:val="21"/>
        </w:rPr>
        <w:t>Signed __________________________________________ (Chair)</w:t>
      </w:r>
    </w:p>
    <w:p w14:paraId="13A46B6D" w14:textId="77777777" w:rsidR="00B06327" w:rsidRPr="001440B5" w:rsidRDefault="00B06327" w:rsidP="00B06327">
      <w:pPr>
        <w:jc w:val="both"/>
        <w:rPr>
          <w:rFonts w:asciiTheme="minorHAnsi" w:hAnsiTheme="minorHAnsi"/>
          <w:b/>
          <w:sz w:val="21"/>
          <w:szCs w:val="21"/>
        </w:rPr>
      </w:pPr>
    </w:p>
    <w:p w14:paraId="6908C710" w14:textId="77777777" w:rsidR="00B06327" w:rsidRPr="001440B5" w:rsidRDefault="00B06327" w:rsidP="00B06327">
      <w:pPr>
        <w:jc w:val="both"/>
        <w:rPr>
          <w:rFonts w:asciiTheme="minorHAnsi" w:hAnsiTheme="minorHAnsi"/>
          <w:b/>
          <w:sz w:val="21"/>
          <w:szCs w:val="21"/>
        </w:rPr>
      </w:pPr>
    </w:p>
    <w:p w14:paraId="214E7E05" w14:textId="77777777" w:rsidR="00B06327" w:rsidRPr="001440B5" w:rsidRDefault="00B06327" w:rsidP="00B06327">
      <w:pPr>
        <w:jc w:val="both"/>
        <w:rPr>
          <w:rFonts w:asciiTheme="minorHAnsi" w:hAnsiTheme="minorHAnsi"/>
          <w:b/>
          <w:sz w:val="21"/>
          <w:szCs w:val="21"/>
        </w:rPr>
      </w:pPr>
    </w:p>
    <w:p w14:paraId="485040C1" w14:textId="10C99B10" w:rsidR="00AC2537" w:rsidRPr="001440B5" w:rsidRDefault="00B06327" w:rsidP="00B06327">
      <w:pPr>
        <w:jc w:val="both"/>
        <w:rPr>
          <w:rFonts w:asciiTheme="minorHAnsi" w:hAnsiTheme="minorHAnsi"/>
          <w:b/>
          <w:sz w:val="21"/>
          <w:szCs w:val="21"/>
        </w:rPr>
      </w:pPr>
      <w:r w:rsidRPr="001440B5">
        <w:rPr>
          <w:rFonts w:asciiTheme="minorHAnsi" w:hAnsiTheme="minorHAnsi"/>
          <w:b/>
          <w:sz w:val="21"/>
          <w:szCs w:val="21"/>
        </w:rPr>
        <w:t>D</w:t>
      </w:r>
      <w:r w:rsidR="00AC2537" w:rsidRPr="001440B5">
        <w:rPr>
          <w:rFonts w:asciiTheme="minorHAnsi" w:hAnsiTheme="minorHAnsi"/>
          <w:b/>
          <w:sz w:val="21"/>
          <w:szCs w:val="21"/>
        </w:rPr>
        <w:t>ate _______________ LITTLE WILBRAHAM &amp; SIX MILE BOTTOM PARISH COUNCIL</w:t>
      </w:r>
    </w:p>
    <w:sectPr w:rsidR="00AC2537" w:rsidRPr="001440B5" w:rsidSect="00DF251F">
      <w:footerReference w:type="even" r:id="rId8"/>
      <w:footerReference w:type="default" r:id="rId9"/>
      <w:type w:val="continuous"/>
      <w:pgSz w:w="11906" w:h="16838" w:code="9"/>
      <w:pgMar w:top="680" w:right="227" w:bottom="680" w:left="720" w:header="720" w:footer="720" w:gutter="0"/>
      <w:cols w:space="720" w:equalWidth="0">
        <w:col w:w="1026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716DB" w14:textId="77777777" w:rsidR="00033947" w:rsidRDefault="00033947">
      <w:r>
        <w:separator/>
      </w:r>
    </w:p>
  </w:endnote>
  <w:endnote w:type="continuationSeparator" w:id="0">
    <w:p w14:paraId="534B206E" w14:textId="77777777" w:rsidR="00033947" w:rsidRDefault="0003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1)">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CE22" w14:textId="77777777"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5B3E3" w14:textId="77777777" w:rsidR="00632805" w:rsidRDefault="0063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FF9" w14:textId="05D50E73"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BB5">
      <w:rPr>
        <w:rStyle w:val="PageNumber"/>
        <w:noProof/>
      </w:rPr>
      <w:t>2</w:t>
    </w:r>
    <w:r>
      <w:rPr>
        <w:rStyle w:val="PageNumber"/>
      </w:rPr>
      <w:fldChar w:fldCharType="end"/>
    </w:r>
  </w:p>
  <w:p w14:paraId="35EA85C2" w14:textId="77777777" w:rsidR="00632805" w:rsidRDefault="00632805">
    <w:pPr>
      <w:pStyle w:val="Footer"/>
      <w:framePr w:wrap="around" w:vAnchor="text" w:hAnchor="margin" w:xAlign="right" w:y="1"/>
      <w:rPr>
        <w:rStyle w:val="PageNumber"/>
      </w:rPr>
    </w:pPr>
  </w:p>
  <w:p w14:paraId="011A3873" w14:textId="77777777" w:rsidR="00632805" w:rsidRDefault="00632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3BDF" w14:textId="77777777" w:rsidR="00033947" w:rsidRDefault="00033947">
      <w:r>
        <w:separator/>
      </w:r>
    </w:p>
  </w:footnote>
  <w:footnote w:type="continuationSeparator" w:id="0">
    <w:p w14:paraId="40A6FBFF" w14:textId="77777777" w:rsidR="00033947" w:rsidRDefault="0003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69A"/>
    <w:multiLevelType w:val="hybridMultilevel"/>
    <w:tmpl w:val="8D00A860"/>
    <w:lvl w:ilvl="0" w:tplc="892C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021B"/>
    <w:multiLevelType w:val="hybridMultilevel"/>
    <w:tmpl w:val="26285A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721"/>
    <w:multiLevelType w:val="multilevel"/>
    <w:tmpl w:val="744E7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87B1F"/>
    <w:multiLevelType w:val="hybridMultilevel"/>
    <w:tmpl w:val="37DC6614"/>
    <w:lvl w:ilvl="0" w:tplc="45124A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6AB1"/>
    <w:multiLevelType w:val="hybridMultilevel"/>
    <w:tmpl w:val="BE4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F55DE"/>
    <w:multiLevelType w:val="hybridMultilevel"/>
    <w:tmpl w:val="32A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C6C"/>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41B"/>
    <w:multiLevelType w:val="hybridMultilevel"/>
    <w:tmpl w:val="79B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3777A"/>
    <w:multiLevelType w:val="hybridMultilevel"/>
    <w:tmpl w:val="F9222CB8"/>
    <w:lvl w:ilvl="0" w:tplc="FAE84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660D3"/>
    <w:multiLevelType w:val="hybridMultilevel"/>
    <w:tmpl w:val="12A80B86"/>
    <w:lvl w:ilvl="0" w:tplc="D91EEAFE">
      <w:start w:val="1"/>
      <w:numFmt w:val="lowerLetter"/>
      <w:lvlText w:val="(%1)"/>
      <w:lvlJc w:val="left"/>
      <w:pPr>
        <w:tabs>
          <w:tab w:val="num" w:pos="862"/>
        </w:tabs>
        <w:ind w:left="862" w:hanging="720"/>
      </w:pPr>
      <w:rPr>
        <w:rFonts w:hint="default"/>
      </w:rPr>
    </w:lvl>
    <w:lvl w:ilvl="1" w:tplc="87ECCC56">
      <w:start w:val="8"/>
      <w:numFmt w:val="decimal"/>
      <w:lvlText w:val="%2."/>
      <w:lvlJc w:val="left"/>
      <w:pPr>
        <w:tabs>
          <w:tab w:val="num" w:pos="1648"/>
        </w:tabs>
        <w:ind w:left="1648" w:hanging="360"/>
      </w:pPr>
      <w:rPr>
        <w:rFonts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1" w15:restartNumberingAfterBreak="0">
    <w:nsid w:val="379924F1"/>
    <w:multiLevelType w:val="multilevel"/>
    <w:tmpl w:val="D06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00B7A"/>
    <w:multiLevelType w:val="hybridMultilevel"/>
    <w:tmpl w:val="90D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E41315"/>
    <w:multiLevelType w:val="hybridMultilevel"/>
    <w:tmpl w:val="9AA42EEC"/>
    <w:lvl w:ilvl="0" w:tplc="06902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565AA"/>
    <w:multiLevelType w:val="hybridMultilevel"/>
    <w:tmpl w:val="CF86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056FE"/>
    <w:multiLevelType w:val="hybridMultilevel"/>
    <w:tmpl w:val="C2ACD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90CA1"/>
    <w:multiLevelType w:val="hybridMultilevel"/>
    <w:tmpl w:val="4E163106"/>
    <w:lvl w:ilvl="0" w:tplc="0FB877E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B7DD4"/>
    <w:multiLevelType w:val="hybridMultilevel"/>
    <w:tmpl w:val="B262F6B0"/>
    <w:lvl w:ilvl="0" w:tplc="5E24F3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053E6"/>
    <w:multiLevelType w:val="hybridMultilevel"/>
    <w:tmpl w:val="59822F58"/>
    <w:lvl w:ilvl="0" w:tplc="B88A3F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7A16E7"/>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AE48A3"/>
    <w:multiLevelType w:val="hybridMultilevel"/>
    <w:tmpl w:val="CFD0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121779"/>
    <w:multiLevelType w:val="hybridMultilevel"/>
    <w:tmpl w:val="C33C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3"/>
  </w:num>
  <w:num w:numId="4">
    <w:abstractNumId w:val="21"/>
  </w:num>
  <w:num w:numId="5">
    <w:abstractNumId w:val="4"/>
  </w:num>
  <w:num w:numId="6">
    <w:abstractNumId w:val="6"/>
  </w:num>
  <w:num w:numId="7">
    <w:abstractNumId w:val="8"/>
  </w:num>
  <w:num w:numId="8">
    <w:abstractNumId w:val="0"/>
  </w:num>
  <w:num w:numId="9">
    <w:abstractNumId w:val="16"/>
  </w:num>
  <w:num w:numId="10">
    <w:abstractNumId w:val="9"/>
  </w:num>
  <w:num w:numId="11">
    <w:abstractNumId w:val="14"/>
  </w:num>
  <w:num w:numId="12">
    <w:abstractNumId w:val="1"/>
  </w:num>
  <w:num w:numId="13">
    <w:abstractNumId w:val="17"/>
  </w:num>
  <w:num w:numId="14">
    <w:abstractNumId w:val="19"/>
  </w:num>
  <w:num w:numId="15">
    <w:abstractNumId w:val="15"/>
  </w:num>
  <w:num w:numId="16">
    <w:abstractNumId w:val="12"/>
  </w:num>
  <w:num w:numId="17">
    <w:abstractNumId w:val="3"/>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
  </w:num>
  <w:num w:numId="22">
    <w:abstractNumId w:val="5"/>
  </w:num>
  <w:num w:numId="23">
    <w:abstractNumId w:val="25"/>
  </w:num>
  <w:num w:numId="24">
    <w:abstractNumId w:val="20"/>
  </w:num>
  <w:num w:numId="25">
    <w:abstractNumId w:val="18"/>
  </w:num>
  <w:num w:numId="26">
    <w:abstractNumId w:val="13"/>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B"/>
    <w:rsid w:val="0001455A"/>
    <w:rsid w:val="00014918"/>
    <w:rsid w:val="0002267A"/>
    <w:rsid w:val="00023762"/>
    <w:rsid w:val="000238A0"/>
    <w:rsid w:val="00023A91"/>
    <w:rsid w:val="00030D22"/>
    <w:rsid w:val="000319F5"/>
    <w:rsid w:val="000320B7"/>
    <w:rsid w:val="00033947"/>
    <w:rsid w:val="000341EA"/>
    <w:rsid w:val="00037917"/>
    <w:rsid w:val="000402DC"/>
    <w:rsid w:val="00041399"/>
    <w:rsid w:val="00042EB9"/>
    <w:rsid w:val="00045494"/>
    <w:rsid w:val="0004758E"/>
    <w:rsid w:val="00052C9B"/>
    <w:rsid w:val="00056517"/>
    <w:rsid w:val="00056F65"/>
    <w:rsid w:val="00057F04"/>
    <w:rsid w:val="00065F12"/>
    <w:rsid w:val="00070420"/>
    <w:rsid w:val="00080023"/>
    <w:rsid w:val="00081AAE"/>
    <w:rsid w:val="00087B66"/>
    <w:rsid w:val="000900E0"/>
    <w:rsid w:val="000903FA"/>
    <w:rsid w:val="00094A58"/>
    <w:rsid w:val="000A0567"/>
    <w:rsid w:val="000A426D"/>
    <w:rsid w:val="000A6196"/>
    <w:rsid w:val="000B10D5"/>
    <w:rsid w:val="000B1FF0"/>
    <w:rsid w:val="000B4F88"/>
    <w:rsid w:val="000B7BFE"/>
    <w:rsid w:val="000C0400"/>
    <w:rsid w:val="000C0AF5"/>
    <w:rsid w:val="000C2EC3"/>
    <w:rsid w:val="000D05B6"/>
    <w:rsid w:val="000D1F63"/>
    <w:rsid w:val="000D360B"/>
    <w:rsid w:val="000D384D"/>
    <w:rsid w:val="000E1760"/>
    <w:rsid w:val="000E2E5E"/>
    <w:rsid w:val="000E74EC"/>
    <w:rsid w:val="000F04AC"/>
    <w:rsid w:val="000F32E2"/>
    <w:rsid w:val="000F6CED"/>
    <w:rsid w:val="00105D1C"/>
    <w:rsid w:val="001113F2"/>
    <w:rsid w:val="001140EA"/>
    <w:rsid w:val="00120A09"/>
    <w:rsid w:val="001317EA"/>
    <w:rsid w:val="001323CC"/>
    <w:rsid w:val="0013483D"/>
    <w:rsid w:val="001359B0"/>
    <w:rsid w:val="00135AE3"/>
    <w:rsid w:val="00137DE5"/>
    <w:rsid w:val="001440B5"/>
    <w:rsid w:val="001501E6"/>
    <w:rsid w:val="001637ED"/>
    <w:rsid w:val="00163A78"/>
    <w:rsid w:val="00164F2C"/>
    <w:rsid w:val="0017211C"/>
    <w:rsid w:val="00172D0C"/>
    <w:rsid w:val="00176559"/>
    <w:rsid w:val="00176ADA"/>
    <w:rsid w:val="001914D0"/>
    <w:rsid w:val="00195117"/>
    <w:rsid w:val="0019569A"/>
    <w:rsid w:val="00196CB9"/>
    <w:rsid w:val="00197272"/>
    <w:rsid w:val="001976D8"/>
    <w:rsid w:val="00197FE4"/>
    <w:rsid w:val="001B13D2"/>
    <w:rsid w:val="001B1D99"/>
    <w:rsid w:val="001B2643"/>
    <w:rsid w:val="001B585C"/>
    <w:rsid w:val="001B642C"/>
    <w:rsid w:val="001C2356"/>
    <w:rsid w:val="001C490C"/>
    <w:rsid w:val="001C6B6A"/>
    <w:rsid w:val="001D31FF"/>
    <w:rsid w:val="001D61C0"/>
    <w:rsid w:val="001E5905"/>
    <w:rsid w:val="001F2F89"/>
    <w:rsid w:val="001F7777"/>
    <w:rsid w:val="00201D59"/>
    <w:rsid w:val="00202480"/>
    <w:rsid w:val="00210566"/>
    <w:rsid w:val="00213BB5"/>
    <w:rsid w:val="0021592B"/>
    <w:rsid w:val="00217D5E"/>
    <w:rsid w:val="00226614"/>
    <w:rsid w:val="00226AB9"/>
    <w:rsid w:val="002324FA"/>
    <w:rsid w:val="002347F7"/>
    <w:rsid w:val="002428D3"/>
    <w:rsid w:val="00246661"/>
    <w:rsid w:val="0025376F"/>
    <w:rsid w:val="00256E86"/>
    <w:rsid w:val="002571E1"/>
    <w:rsid w:val="002625B5"/>
    <w:rsid w:val="002626CD"/>
    <w:rsid w:val="002641DD"/>
    <w:rsid w:val="00266EE5"/>
    <w:rsid w:val="002671E5"/>
    <w:rsid w:val="002672E3"/>
    <w:rsid w:val="00267824"/>
    <w:rsid w:val="00275835"/>
    <w:rsid w:val="00275D26"/>
    <w:rsid w:val="002766CA"/>
    <w:rsid w:val="002800E6"/>
    <w:rsid w:val="00283F42"/>
    <w:rsid w:val="002868A7"/>
    <w:rsid w:val="00290C8F"/>
    <w:rsid w:val="00296403"/>
    <w:rsid w:val="00296452"/>
    <w:rsid w:val="002A2057"/>
    <w:rsid w:val="002A2426"/>
    <w:rsid w:val="002B3351"/>
    <w:rsid w:val="002B4968"/>
    <w:rsid w:val="002C0793"/>
    <w:rsid w:val="002C0A7A"/>
    <w:rsid w:val="002C0C01"/>
    <w:rsid w:val="002C0E9F"/>
    <w:rsid w:val="002D102E"/>
    <w:rsid w:val="002D122F"/>
    <w:rsid w:val="002D1335"/>
    <w:rsid w:val="002D74A7"/>
    <w:rsid w:val="002E0B27"/>
    <w:rsid w:val="002E123D"/>
    <w:rsid w:val="002E12AE"/>
    <w:rsid w:val="002E2A9C"/>
    <w:rsid w:val="002E2C6D"/>
    <w:rsid w:val="002E3366"/>
    <w:rsid w:val="002E3701"/>
    <w:rsid w:val="002E4B8D"/>
    <w:rsid w:val="002F00EC"/>
    <w:rsid w:val="002F3D38"/>
    <w:rsid w:val="0030246B"/>
    <w:rsid w:val="00306E7B"/>
    <w:rsid w:val="003123FF"/>
    <w:rsid w:val="00315E43"/>
    <w:rsid w:val="0032336C"/>
    <w:rsid w:val="00323B48"/>
    <w:rsid w:val="003332D8"/>
    <w:rsid w:val="003405E9"/>
    <w:rsid w:val="0034201A"/>
    <w:rsid w:val="00347460"/>
    <w:rsid w:val="0035427F"/>
    <w:rsid w:val="00355461"/>
    <w:rsid w:val="0035601F"/>
    <w:rsid w:val="003563C9"/>
    <w:rsid w:val="003637BE"/>
    <w:rsid w:val="003668DF"/>
    <w:rsid w:val="003719C0"/>
    <w:rsid w:val="00371EE8"/>
    <w:rsid w:val="00374E65"/>
    <w:rsid w:val="0038683D"/>
    <w:rsid w:val="00394DF7"/>
    <w:rsid w:val="0039501B"/>
    <w:rsid w:val="003A0834"/>
    <w:rsid w:val="003A29C8"/>
    <w:rsid w:val="003A576E"/>
    <w:rsid w:val="003A72BF"/>
    <w:rsid w:val="003B05A4"/>
    <w:rsid w:val="003B4541"/>
    <w:rsid w:val="003C055E"/>
    <w:rsid w:val="003C4616"/>
    <w:rsid w:val="003D5A52"/>
    <w:rsid w:val="003D6056"/>
    <w:rsid w:val="003E3BF9"/>
    <w:rsid w:val="003E5C45"/>
    <w:rsid w:val="003F45F5"/>
    <w:rsid w:val="003F4EE6"/>
    <w:rsid w:val="003F6F0F"/>
    <w:rsid w:val="003F794D"/>
    <w:rsid w:val="003F7A84"/>
    <w:rsid w:val="00405546"/>
    <w:rsid w:val="00405568"/>
    <w:rsid w:val="0041099D"/>
    <w:rsid w:val="00423EFC"/>
    <w:rsid w:val="004264C2"/>
    <w:rsid w:val="00426624"/>
    <w:rsid w:val="00427D24"/>
    <w:rsid w:val="00432B97"/>
    <w:rsid w:val="0043710B"/>
    <w:rsid w:val="00437D34"/>
    <w:rsid w:val="004415F0"/>
    <w:rsid w:val="0044551D"/>
    <w:rsid w:val="004468BE"/>
    <w:rsid w:val="004534C7"/>
    <w:rsid w:val="004626D9"/>
    <w:rsid w:val="004673AA"/>
    <w:rsid w:val="0046748F"/>
    <w:rsid w:val="00483BB2"/>
    <w:rsid w:val="00484831"/>
    <w:rsid w:val="0048519E"/>
    <w:rsid w:val="00487339"/>
    <w:rsid w:val="00492870"/>
    <w:rsid w:val="00492969"/>
    <w:rsid w:val="00495C5C"/>
    <w:rsid w:val="004A2EC1"/>
    <w:rsid w:val="004A455D"/>
    <w:rsid w:val="004A52C8"/>
    <w:rsid w:val="004B7E22"/>
    <w:rsid w:val="004C08B0"/>
    <w:rsid w:val="004C0A6C"/>
    <w:rsid w:val="004C0A90"/>
    <w:rsid w:val="004C1718"/>
    <w:rsid w:val="004C3A57"/>
    <w:rsid w:val="004C3CCE"/>
    <w:rsid w:val="004C5076"/>
    <w:rsid w:val="004D2A45"/>
    <w:rsid w:val="004E0002"/>
    <w:rsid w:val="004F2F14"/>
    <w:rsid w:val="004F607B"/>
    <w:rsid w:val="00502288"/>
    <w:rsid w:val="00503600"/>
    <w:rsid w:val="00503673"/>
    <w:rsid w:val="00506ADF"/>
    <w:rsid w:val="00513DF2"/>
    <w:rsid w:val="0051470C"/>
    <w:rsid w:val="00515F4F"/>
    <w:rsid w:val="005202F5"/>
    <w:rsid w:val="00530586"/>
    <w:rsid w:val="005326A6"/>
    <w:rsid w:val="0053378E"/>
    <w:rsid w:val="00533FA8"/>
    <w:rsid w:val="0053700C"/>
    <w:rsid w:val="00545EEE"/>
    <w:rsid w:val="00550390"/>
    <w:rsid w:val="0055293D"/>
    <w:rsid w:val="00565028"/>
    <w:rsid w:val="005733DC"/>
    <w:rsid w:val="0057480D"/>
    <w:rsid w:val="0057496A"/>
    <w:rsid w:val="00575987"/>
    <w:rsid w:val="005763A2"/>
    <w:rsid w:val="00584DC1"/>
    <w:rsid w:val="00587EC6"/>
    <w:rsid w:val="00597B3D"/>
    <w:rsid w:val="00597CA2"/>
    <w:rsid w:val="005A2276"/>
    <w:rsid w:val="005A4607"/>
    <w:rsid w:val="005A4EC7"/>
    <w:rsid w:val="005B134E"/>
    <w:rsid w:val="005B38C1"/>
    <w:rsid w:val="005B6194"/>
    <w:rsid w:val="005C0BEC"/>
    <w:rsid w:val="005C24AB"/>
    <w:rsid w:val="005D0749"/>
    <w:rsid w:val="005E67DA"/>
    <w:rsid w:val="005E7423"/>
    <w:rsid w:val="005F0B49"/>
    <w:rsid w:val="005F11D4"/>
    <w:rsid w:val="005F201A"/>
    <w:rsid w:val="005F3D0B"/>
    <w:rsid w:val="005F3EC8"/>
    <w:rsid w:val="005F49E7"/>
    <w:rsid w:val="005F5B35"/>
    <w:rsid w:val="005F7188"/>
    <w:rsid w:val="005F7F3A"/>
    <w:rsid w:val="006013D2"/>
    <w:rsid w:val="00603B5D"/>
    <w:rsid w:val="00614FD0"/>
    <w:rsid w:val="0061534C"/>
    <w:rsid w:val="006153B2"/>
    <w:rsid w:val="00620D69"/>
    <w:rsid w:val="00622310"/>
    <w:rsid w:val="00632805"/>
    <w:rsid w:val="006363EF"/>
    <w:rsid w:val="00640BF5"/>
    <w:rsid w:val="00642EB3"/>
    <w:rsid w:val="00647BBB"/>
    <w:rsid w:val="00651610"/>
    <w:rsid w:val="006522CD"/>
    <w:rsid w:val="006615A5"/>
    <w:rsid w:val="00667E90"/>
    <w:rsid w:val="00674CAC"/>
    <w:rsid w:val="00675505"/>
    <w:rsid w:val="00681F02"/>
    <w:rsid w:val="006905AF"/>
    <w:rsid w:val="00691A40"/>
    <w:rsid w:val="006935A9"/>
    <w:rsid w:val="00694452"/>
    <w:rsid w:val="006A0824"/>
    <w:rsid w:val="006A6A05"/>
    <w:rsid w:val="006A6B30"/>
    <w:rsid w:val="006C468C"/>
    <w:rsid w:val="006C5A83"/>
    <w:rsid w:val="006C6872"/>
    <w:rsid w:val="006C6EFE"/>
    <w:rsid w:val="006C7641"/>
    <w:rsid w:val="006D731B"/>
    <w:rsid w:val="006D7A07"/>
    <w:rsid w:val="006E000E"/>
    <w:rsid w:val="006E47A9"/>
    <w:rsid w:val="006E60E1"/>
    <w:rsid w:val="006F07B7"/>
    <w:rsid w:val="006F50D0"/>
    <w:rsid w:val="00703B56"/>
    <w:rsid w:val="00711A8E"/>
    <w:rsid w:val="00711F27"/>
    <w:rsid w:val="0071271C"/>
    <w:rsid w:val="007138C3"/>
    <w:rsid w:val="007215A6"/>
    <w:rsid w:val="007218F1"/>
    <w:rsid w:val="00721AA4"/>
    <w:rsid w:val="00725614"/>
    <w:rsid w:val="00725C93"/>
    <w:rsid w:val="00730053"/>
    <w:rsid w:val="007304E9"/>
    <w:rsid w:val="00734932"/>
    <w:rsid w:val="00735016"/>
    <w:rsid w:val="00735D70"/>
    <w:rsid w:val="0074078A"/>
    <w:rsid w:val="007418E8"/>
    <w:rsid w:val="007422FE"/>
    <w:rsid w:val="00742A78"/>
    <w:rsid w:val="00743048"/>
    <w:rsid w:val="0074361E"/>
    <w:rsid w:val="007509F0"/>
    <w:rsid w:val="007537C9"/>
    <w:rsid w:val="00754638"/>
    <w:rsid w:val="0075733F"/>
    <w:rsid w:val="007579D4"/>
    <w:rsid w:val="00760737"/>
    <w:rsid w:val="00763654"/>
    <w:rsid w:val="0076405E"/>
    <w:rsid w:val="007669A4"/>
    <w:rsid w:val="00766DB1"/>
    <w:rsid w:val="00767708"/>
    <w:rsid w:val="00771903"/>
    <w:rsid w:val="00776775"/>
    <w:rsid w:val="00777352"/>
    <w:rsid w:val="007842BC"/>
    <w:rsid w:val="00786607"/>
    <w:rsid w:val="0078710D"/>
    <w:rsid w:val="00787913"/>
    <w:rsid w:val="00792355"/>
    <w:rsid w:val="007A1EE5"/>
    <w:rsid w:val="007A30F1"/>
    <w:rsid w:val="007A42CF"/>
    <w:rsid w:val="007A4C3E"/>
    <w:rsid w:val="007A55A3"/>
    <w:rsid w:val="007A61E1"/>
    <w:rsid w:val="007A7247"/>
    <w:rsid w:val="007B00D7"/>
    <w:rsid w:val="007B27CB"/>
    <w:rsid w:val="007B2C6C"/>
    <w:rsid w:val="007B5742"/>
    <w:rsid w:val="007C2C64"/>
    <w:rsid w:val="007C31A9"/>
    <w:rsid w:val="007C5AB4"/>
    <w:rsid w:val="007C7CD2"/>
    <w:rsid w:val="007D1E27"/>
    <w:rsid w:val="007D3FA0"/>
    <w:rsid w:val="007D56C1"/>
    <w:rsid w:val="007D761A"/>
    <w:rsid w:val="007E48D3"/>
    <w:rsid w:val="007E4E0A"/>
    <w:rsid w:val="007E7499"/>
    <w:rsid w:val="007E7811"/>
    <w:rsid w:val="007F4F04"/>
    <w:rsid w:val="00804F00"/>
    <w:rsid w:val="00811748"/>
    <w:rsid w:val="00811D6D"/>
    <w:rsid w:val="008175FE"/>
    <w:rsid w:val="008233A5"/>
    <w:rsid w:val="008248A8"/>
    <w:rsid w:val="0082560B"/>
    <w:rsid w:val="00827E48"/>
    <w:rsid w:val="00831040"/>
    <w:rsid w:val="00831A9F"/>
    <w:rsid w:val="00836E16"/>
    <w:rsid w:val="0084054D"/>
    <w:rsid w:val="0084113E"/>
    <w:rsid w:val="00841DC8"/>
    <w:rsid w:val="00844ED2"/>
    <w:rsid w:val="00846121"/>
    <w:rsid w:val="00851388"/>
    <w:rsid w:val="008526D2"/>
    <w:rsid w:val="00855B3B"/>
    <w:rsid w:val="00857666"/>
    <w:rsid w:val="00861ECD"/>
    <w:rsid w:val="00864663"/>
    <w:rsid w:val="0086590F"/>
    <w:rsid w:val="008800FB"/>
    <w:rsid w:val="00883F9A"/>
    <w:rsid w:val="00885201"/>
    <w:rsid w:val="00887EFB"/>
    <w:rsid w:val="00890A8E"/>
    <w:rsid w:val="008937D8"/>
    <w:rsid w:val="008A2862"/>
    <w:rsid w:val="008A420F"/>
    <w:rsid w:val="008B0422"/>
    <w:rsid w:val="008B1A9B"/>
    <w:rsid w:val="008B35EB"/>
    <w:rsid w:val="008B4D37"/>
    <w:rsid w:val="008C74BC"/>
    <w:rsid w:val="008D0DB1"/>
    <w:rsid w:val="008D45E6"/>
    <w:rsid w:val="008E211A"/>
    <w:rsid w:val="008E6BE0"/>
    <w:rsid w:val="008E7714"/>
    <w:rsid w:val="008E7F2C"/>
    <w:rsid w:val="008E7FAD"/>
    <w:rsid w:val="008F3209"/>
    <w:rsid w:val="008F4B8D"/>
    <w:rsid w:val="008F54A5"/>
    <w:rsid w:val="0090130C"/>
    <w:rsid w:val="009015A6"/>
    <w:rsid w:val="009034F4"/>
    <w:rsid w:val="00906549"/>
    <w:rsid w:val="00906BFA"/>
    <w:rsid w:val="00912D40"/>
    <w:rsid w:val="0091308D"/>
    <w:rsid w:val="00915D8A"/>
    <w:rsid w:val="00917BEF"/>
    <w:rsid w:val="00917FA6"/>
    <w:rsid w:val="009200E1"/>
    <w:rsid w:val="00931DE6"/>
    <w:rsid w:val="00933475"/>
    <w:rsid w:val="00936CD9"/>
    <w:rsid w:val="009412D4"/>
    <w:rsid w:val="00941DE1"/>
    <w:rsid w:val="009420ED"/>
    <w:rsid w:val="00942781"/>
    <w:rsid w:val="00945A60"/>
    <w:rsid w:val="00950F72"/>
    <w:rsid w:val="00953E82"/>
    <w:rsid w:val="009665AF"/>
    <w:rsid w:val="00966A7F"/>
    <w:rsid w:val="00971F94"/>
    <w:rsid w:val="009747B6"/>
    <w:rsid w:val="00980F5F"/>
    <w:rsid w:val="00982232"/>
    <w:rsid w:val="00995E03"/>
    <w:rsid w:val="00996FA5"/>
    <w:rsid w:val="0099770D"/>
    <w:rsid w:val="009978E7"/>
    <w:rsid w:val="009A06EC"/>
    <w:rsid w:val="009A0D9D"/>
    <w:rsid w:val="009A30E9"/>
    <w:rsid w:val="009A3D4C"/>
    <w:rsid w:val="009A68C7"/>
    <w:rsid w:val="009B1B37"/>
    <w:rsid w:val="009B236F"/>
    <w:rsid w:val="009B3828"/>
    <w:rsid w:val="009C2C0E"/>
    <w:rsid w:val="009C322B"/>
    <w:rsid w:val="009D01FA"/>
    <w:rsid w:val="009D5E95"/>
    <w:rsid w:val="009D6AC0"/>
    <w:rsid w:val="009D7452"/>
    <w:rsid w:val="009E1254"/>
    <w:rsid w:val="009E5517"/>
    <w:rsid w:val="009E7B44"/>
    <w:rsid w:val="009F1C4B"/>
    <w:rsid w:val="00A00820"/>
    <w:rsid w:val="00A009CF"/>
    <w:rsid w:val="00A02F15"/>
    <w:rsid w:val="00A05C2C"/>
    <w:rsid w:val="00A20127"/>
    <w:rsid w:val="00A20300"/>
    <w:rsid w:val="00A22AB8"/>
    <w:rsid w:val="00A23342"/>
    <w:rsid w:val="00A25118"/>
    <w:rsid w:val="00A301C9"/>
    <w:rsid w:val="00A43BF8"/>
    <w:rsid w:val="00A50B98"/>
    <w:rsid w:val="00A51DB1"/>
    <w:rsid w:val="00A5409D"/>
    <w:rsid w:val="00A61527"/>
    <w:rsid w:val="00A6464A"/>
    <w:rsid w:val="00A6481E"/>
    <w:rsid w:val="00A650B5"/>
    <w:rsid w:val="00A65CFA"/>
    <w:rsid w:val="00A70691"/>
    <w:rsid w:val="00A72A3F"/>
    <w:rsid w:val="00A74653"/>
    <w:rsid w:val="00A74B44"/>
    <w:rsid w:val="00A750A1"/>
    <w:rsid w:val="00A77CB3"/>
    <w:rsid w:val="00A8290F"/>
    <w:rsid w:val="00A85EEB"/>
    <w:rsid w:val="00A962EA"/>
    <w:rsid w:val="00AA49A4"/>
    <w:rsid w:val="00AA60CF"/>
    <w:rsid w:val="00AA6B3F"/>
    <w:rsid w:val="00AA743E"/>
    <w:rsid w:val="00AA7C06"/>
    <w:rsid w:val="00AB05D7"/>
    <w:rsid w:val="00AB069F"/>
    <w:rsid w:val="00AB1592"/>
    <w:rsid w:val="00AB2B14"/>
    <w:rsid w:val="00AB352A"/>
    <w:rsid w:val="00AB5BAE"/>
    <w:rsid w:val="00AB7638"/>
    <w:rsid w:val="00AB7739"/>
    <w:rsid w:val="00AC1610"/>
    <w:rsid w:val="00AC2537"/>
    <w:rsid w:val="00AC7872"/>
    <w:rsid w:val="00AD23E7"/>
    <w:rsid w:val="00AD4417"/>
    <w:rsid w:val="00AD779B"/>
    <w:rsid w:val="00AE0142"/>
    <w:rsid w:val="00AE1022"/>
    <w:rsid w:val="00AE4131"/>
    <w:rsid w:val="00AE4EFE"/>
    <w:rsid w:val="00AE70CA"/>
    <w:rsid w:val="00AF1C07"/>
    <w:rsid w:val="00AF5037"/>
    <w:rsid w:val="00AF6A71"/>
    <w:rsid w:val="00B003D5"/>
    <w:rsid w:val="00B042F1"/>
    <w:rsid w:val="00B06327"/>
    <w:rsid w:val="00B11D41"/>
    <w:rsid w:val="00B2093F"/>
    <w:rsid w:val="00B21625"/>
    <w:rsid w:val="00B24012"/>
    <w:rsid w:val="00B32619"/>
    <w:rsid w:val="00B3510E"/>
    <w:rsid w:val="00B44E87"/>
    <w:rsid w:val="00B45220"/>
    <w:rsid w:val="00B504E7"/>
    <w:rsid w:val="00B50DB2"/>
    <w:rsid w:val="00B50FD5"/>
    <w:rsid w:val="00B512CC"/>
    <w:rsid w:val="00B54119"/>
    <w:rsid w:val="00B54A19"/>
    <w:rsid w:val="00B54AD2"/>
    <w:rsid w:val="00B5602A"/>
    <w:rsid w:val="00B56CB8"/>
    <w:rsid w:val="00B575EB"/>
    <w:rsid w:val="00B67C75"/>
    <w:rsid w:val="00B73C5C"/>
    <w:rsid w:val="00B75216"/>
    <w:rsid w:val="00B75291"/>
    <w:rsid w:val="00B75766"/>
    <w:rsid w:val="00B8051E"/>
    <w:rsid w:val="00B81102"/>
    <w:rsid w:val="00B81374"/>
    <w:rsid w:val="00B822D6"/>
    <w:rsid w:val="00B82E4A"/>
    <w:rsid w:val="00B8648B"/>
    <w:rsid w:val="00B90E24"/>
    <w:rsid w:val="00B92C65"/>
    <w:rsid w:val="00BA2BBE"/>
    <w:rsid w:val="00BA2C67"/>
    <w:rsid w:val="00BA501F"/>
    <w:rsid w:val="00BA73C9"/>
    <w:rsid w:val="00BB06A4"/>
    <w:rsid w:val="00BB2479"/>
    <w:rsid w:val="00BC13A4"/>
    <w:rsid w:val="00BD27EB"/>
    <w:rsid w:val="00BD556E"/>
    <w:rsid w:val="00BD7500"/>
    <w:rsid w:val="00BE0913"/>
    <w:rsid w:val="00BF1DEC"/>
    <w:rsid w:val="00BF2F65"/>
    <w:rsid w:val="00BF3A7A"/>
    <w:rsid w:val="00BF7BEA"/>
    <w:rsid w:val="00C007BD"/>
    <w:rsid w:val="00C00B94"/>
    <w:rsid w:val="00C03DBA"/>
    <w:rsid w:val="00C06ACE"/>
    <w:rsid w:val="00C12692"/>
    <w:rsid w:val="00C17CF3"/>
    <w:rsid w:val="00C224A7"/>
    <w:rsid w:val="00C247D7"/>
    <w:rsid w:val="00C27DA7"/>
    <w:rsid w:val="00C356E8"/>
    <w:rsid w:val="00C37200"/>
    <w:rsid w:val="00C413F8"/>
    <w:rsid w:val="00C41BC9"/>
    <w:rsid w:val="00C43A2E"/>
    <w:rsid w:val="00C449CD"/>
    <w:rsid w:val="00C47041"/>
    <w:rsid w:val="00C4735B"/>
    <w:rsid w:val="00C5513A"/>
    <w:rsid w:val="00C569FD"/>
    <w:rsid w:val="00C57319"/>
    <w:rsid w:val="00C71AC0"/>
    <w:rsid w:val="00C72E2E"/>
    <w:rsid w:val="00C73986"/>
    <w:rsid w:val="00C740DB"/>
    <w:rsid w:val="00C759A6"/>
    <w:rsid w:val="00C83325"/>
    <w:rsid w:val="00C83EAA"/>
    <w:rsid w:val="00C85308"/>
    <w:rsid w:val="00C9044C"/>
    <w:rsid w:val="00C9168F"/>
    <w:rsid w:val="00C9455E"/>
    <w:rsid w:val="00C9701E"/>
    <w:rsid w:val="00CA46EE"/>
    <w:rsid w:val="00CB0709"/>
    <w:rsid w:val="00CB3367"/>
    <w:rsid w:val="00CB550C"/>
    <w:rsid w:val="00CB590C"/>
    <w:rsid w:val="00CC14F6"/>
    <w:rsid w:val="00CC3F62"/>
    <w:rsid w:val="00CC7C26"/>
    <w:rsid w:val="00CD4337"/>
    <w:rsid w:val="00CD60CF"/>
    <w:rsid w:val="00CE12B5"/>
    <w:rsid w:val="00CF1267"/>
    <w:rsid w:val="00CF6B62"/>
    <w:rsid w:val="00D013B2"/>
    <w:rsid w:val="00D1000E"/>
    <w:rsid w:val="00D11D90"/>
    <w:rsid w:val="00D1380E"/>
    <w:rsid w:val="00D30238"/>
    <w:rsid w:val="00D337A0"/>
    <w:rsid w:val="00D33C51"/>
    <w:rsid w:val="00D41386"/>
    <w:rsid w:val="00D45CBB"/>
    <w:rsid w:val="00D56DBE"/>
    <w:rsid w:val="00D60778"/>
    <w:rsid w:val="00D706BC"/>
    <w:rsid w:val="00D72ABA"/>
    <w:rsid w:val="00D73DDB"/>
    <w:rsid w:val="00D747E2"/>
    <w:rsid w:val="00D751B6"/>
    <w:rsid w:val="00D808EC"/>
    <w:rsid w:val="00D8346A"/>
    <w:rsid w:val="00D855AF"/>
    <w:rsid w:val="00D8612B"/>
    <w:rsid w:val="00D90580"/>
    <w:rsid w:val="00D90AAF"/>
    <w:rsid w:val="00D91D7F"/>
    <w:rsid w:val="00D971D2"/>
    <w:rsid w:val="00DA1C8A"/>
    <w:rsid w:val="00DA3AEC"/>
    <w:rsid w:val="00DA545A"/>
    <w:rsid w:val="00DA6842"/>
    <w:rsid w:val="00DC4E0F"/>
    <w:rsid w:val="00DC5674"/>
    <w:rsid w:val="00DC5E51"/>
    <w:rsid w:val="00DD0FD6"/>
    <w:rsid w:val="00DD132D"/>
    <w:rsid w:val="00DD2B3C"/>
    <w:rsid w:val="00DD428B"/>
    <w:rsid w:val="00DD7895"/>
    <w:rsid w:val="00DD7A04"/>
    <w:rsid w:val="00DE39D1"/>
    <w:rsid w:val="00DE5427"/>
    <w:rsid w:val="00DE59D3"/>
    <w:rsid w:val="00DE5F20"/>
    <w:rsid w:val="00DE7A66"/>
    <w:rsid w:val="00DF03C5"/>
    <w:rsid w:val="00DF251F"/>
    <w:rsid w:val="00DF4CE7"/>
    <w:rsid w:val="00DF4D67"/>
    <w:rsid w:val="00DF60A5"/>
    <w:rsid w:val="00E0039D"/>
    <w:rsid w:val="00E01B1D"/>
    <w:rsid w:val="00E055B1"/>
    <w:rsid w:val="00E10F81"/>
    <w:rsid w:val="00E11AA2"/>
    <w:rsid w:val="00E1327B"/>
    <w:rsid w:val="00E13B84"/>
    <w:rsid w:val="00E2482D"/>
    <w:rsid w:val="00E2602B"/>
    <w:rsid w:val="00E26F0D"/>
    <w:rsid w:val="00E2773C"/>
    <w:rsid w:val="00E35039"/>
    <w:rsid w:val="00E374E8"/>
    <w:rsid w:val="00E37E6D"/>
    <w:rsid w:val="00E40328"/>
    <w:rsid w:val="00E4105F"/>
    <w:rsid w:val="00E42BBA"/>
    <w:rsid w:val="00E45FFC"/>
    <w:rsid w:val="00E46C10"/>
    <w:rsid w:val="00E54264"/>
    <w:rsid w:val="00E56BB2"/>
    <w:rsid w:val="00E61A49"/>
    <w:rsid w:val="00E7052C"/>
    <w:rsid w:val="00E70C04"/>
    <w:rsid w:val="00E809BA"/>
    <w:rsid w:val="00E84C5A"/>
    <w:rsid w:val="00E8683F"/>
    <w:rsid w:val="00E90068"/>
    <w:rsid w:val="00E90927"/>
    <w:rsid w:val="00E91486"/>
    <w:rsid w:val="00E915F9"/>
    <w:rsid w:val="00E93BF3"/>
    <w:rsid w:val="00E94EE5"/>
    <w:rsid w:val="00E967FF"/>
    <w:rsid w:val="00EA739F"/>
    <w:rsid w:val="00EB2542"/>
    <w:rsid w:val="00EB3E5E"/>
    <w:rsid w:val="00EB5084"/>
    <w:rsid w:val="00EC0884"/>
    <w:rsid w:val="00ED5187"/>
    <w:rsid w:val="00EE15EA"/>
    <w:rsid w:val="00EE2750"/>
    <w:rsid w:val="00EE3B00"/>
    <w:rsid w:val="00EE4FF9"/>
    <w:rsid w:val="00EE5297"/>
    <w:rsid w:val="00EE594F"/>
    <w:rsid w:val="00EE6698"/>
    <w:rsid w:val="00EE7AFB"/>
    <w:rsid w:val="00EF6FFA"/>
    <w:rsid w:val="00F006C9"/>
    <w:rsid w:val="00F01658"/>
    <w:rsid w:val="00F0384B"/>
    <w:rsid w:val="00F134F3"/>
    <w:rsid w:val="00F1453F"/>
    <w:rsid w:val="00F20F78"/>
    <w:rsid w:val="00F3262B"/>
    <w:rsid w:val="00F32B0F"/>
    <w:rsid w:val="00F36ECD"/>
    <w:rsid w:val="00F37557"/>
    <w:rsid w:val="00F4050A"/>
    <w:rsid w:val="00F40622"/>
    <w:rsid w:val="00F43DB8"/>
    <w:rsid w:val="00F5342D"/>
    <w:rsid w:val="00F5440A"/>
    <w:rsid w:val="00F60896"/>
    <w:rsid w:val="00F61D4F"/>
    <w:rsid w:val="00F61DB9"/>
    <w:rsid w:val="00F62F38"/>
    <w:rsid w:val="00F72903"/>
    <w:rsid w:val="00F72B0F"/>
    <w:rsid w:val="00F73DDC"/>
    <w:rsid w:val="00F86001"/>
    <w:rsid w:val="00F8617D"/>
    <w:rsid w:val="00F86464"/>
    <w:rsid w:val="00F946E8"/>
    <w:rsid w:val="00F94E0E"/>
    <w:rsid w:val="00F95582"/>
    <w:rsid w:val="00F95E8F"/>
    <w:rsid w:val="00F96752"/>
    <w:rsid w:val="00FA1B24"/>
    <w:rsid w:val="00FA547C"/>
    <w:rsid w:val="00FB5F50"/>
    <w:rsid w:val="00FB7244"/>
    <w:rsid w:val="00FC6382"/>
    <w:rsid w:val="00FD24F8"/>
    <w:rsid w:val="00FD2D29"/>
    <w:rsid w:val="00FE0C4F"/>
    <w:rsid w:val="00FE0E1C"/>
    <w:rsid w:val="00FE3243"/>
    <w:rsid w:val="00FE3283"/>
    <w:rsid w:val="00FE4503"/>
    <w:rsid w:val="00FE62D7"/>
    <w:rsid w:val="00FF4C25"/>
    <w:rsid w:val="00F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120E"/>
  <w15:docId w15:val="{4F863E73-6191-4C77-BCB4-F86338D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urier New" w:hAnsi="Courier New"/>
      <w:b/>
      <w:sz w:val="24"/>
    </w:rPr>
  </w:style>
  <w:style w:type="paragraph" w:styleId="Heading2">
    <w:name w:val="heading 2"/>
    <w:basedOn w:val="Normal"/>
    <w:next w:val="Normal"/>
    <w:qFormat/>
    <w:pPr>
      <w:keepNext/>
      <w:spacing w:line="360" w:lineRule="auto"/>
      <w:ind w:left="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ind w:left="720"/>
      <w:outlineLvl w:val="3"/>
    </w:pPr>
    <w:rPr>
      <w:rFonts w:ascii="Courier New" w:hAnsi="Courier New"/>
      <w:b/>
      <w:sz w:val="24"/>
    </w:rPr>
  </w:style>
  <w:style w:type="paragraph" w:styleId="Heading5">
    <w:name w:val="heading 5"/>
    <w:basedOn w:val="Normal"/>
    <w:next w:val="Normal"/>
    <w:qFormat/>
    <w:pPr>
      <w:keepNext/>
      <w:outlineLvl w:val="4"/>
    </w:pPr>
    <w:rPr>
      <w:rFonts w:ascii="Courier New" w:hAnsi="Courier New"/>
      <w:sz w:val="24"/>
      <w:vertAlign w:val="superscript"/>
    </w:rPr>
  </w:style>
  <w:style w:type="paragraph" w:styleId="Heading6">
    <w:name w:val="heading 6"/>
    <w:basedOn w:val="Normal"/>
    <w:next w:val="Normal"/>
    <w:qFormat/>
    <w:pPr>
      <w:keepNext/>
      <w:spacing w:line="360" w:lineRule="auto"/>
      <w:ind w:firstLine="720"/>
      <w:outlineLvl w:val="5"/>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Courier (W1)" w:hAnsi="Courier (W1)"/>
      <w:b/>
      <w:sz w:val="32"/>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C31A9"/>
    <w:pPr>
      <w:ind w:left="720"/>
    </w:pPr>
  </w:style>
  <w:style w:type="character" w:customStyle="1" w:styleId="FooterChar">
    <w:name w:val="Footer Char"/>
    <w:link w:val="Footer"/>
    <w:rsid w:val="002E4B8D"/>
    <w:rPr>
      <w:lang w:eastAsia="en-US"/>
    </w:rPr>
  </w:style>
  <w:style w:type="character" w:styleId="LineNumber">
    <w:name w:val="line number"/>
    <w:basedOn w:val="DefaultParagraphFont"/>
    <w:rsid w:val="00754638"/>
  </w:style>
  <w:style w:type="paragraph" w:styleId="NoSpacing">
    <w:name w:val="No Spacing"/>
    <w:uiPriority w:val="1"/>
    <w:qFormat/>
    <w:rsid w:val="004C5076"/>
    <w:rPr>
      <w:lang w:eastAsia="en-US"/>
    </w:rPr>
  </w:style>
  <w:style w:type="paragraph" w:styleId="BalloonText">
    <w:name w:val="Balloon Text"/>
    <w:basedOn w:val="Normal"/>
    <w:link w:val="BalloonTextChar"/>
    <w:rsid w:val="00760737"/>
    <w:rPr>
      <w:rFonts w:ascii="Segoe UI" w:hAnsi="Segoe UI" w:cs="Segoe UI"/>
      <w:sz w:val="18"/>
      <w:szCs w:val="18"/>
    </w:rPr>
  </w:style>
  <w:style w:type="character" w:customStyle="1" w:styleId="BalloonTextChar">
    <w:name w:val="Balloon Text Char"/>
    <w:link w:val="BalloonText"/>
    <w:rsid w:val="00760737"/>
    <w:rPr>
      <w:rFonts w:ascii="Segoe UI" w:hAnsi="Segoe UI" w:cs="Segoe UI"/>
      <w:sz w:val="18"/>
      <w:szCs w:val="18"/>
      <w:lang w:eastAsia="en-US"/>
    </w:rPr>
  </w:style>
  <w:style w:type="paragraph" w:customStyle="1" w:styleId="Default">
    <w:name w:val="Default"/>
    <w:rsid w:val="00AB2B14"/>
    <w:pPr>
      <w:widowControl w:val="0"/>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Hyperlink">
    <w:name w:val="Hyperlink"/>
    <w:basedOn w:val="DefaultParagraphFont"/>
    <w:uiPriority w:val="99"/>
    <w:unhideWhenUsed/>
    <w:rsid w:val="00C449CD"/>
    <w:rPr>
      <w:color w:val="0000FF"/>
      <w:u w:val="single"/>
    </w:rPr>
  </w:style>
  <w:style w:type="paragraph" w:styleId="NormalWeb">
    <w:name w:val="Normal (Web)"/>
    <w:basedOn w:val="Normal"/>
    <w:uiPriority w:val="99"/>
    <w:unhideWhenUsed/>
    <w:rsid w:val="00C5731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24">
      <w:bodyDiv w:val="1"/>
      <w:marLeft w:val="0"/>
      <w:marRight w:val="0"/>
      <w:marTop w:val="0"/>
      <w:marBottom w:val="0"/>
      <w:divBdr>
        <w:top w:val="none" w:sz="0" w:space="0" w:color="auto"/>
        <w:left w:val="none" w:sz="0" w:space="0" w:color="auto"/>
        <w:bottom w:val="none" w:sz="0" w:space="0" w:color="auto"/>
        <w:right w:val="none" w:sz="0" w:space="0" w:color="auto"/>
      </w:divBdr>
    </w:div>
    <w:div w:id="82264278">
      <w:bodyDiv w:val="1"/>
      <w:marLeft w:val="0"/>
      <w:marRight w:val="0"/>
      <w:marTop w:val="0"/>
      <w:marBottom w:val="0"/>
      <w:divBdr>
        <w:top w:val="none" w:sz="0" w:space="0" w:color="auto"/>
        <w:left w:val="none" w:sz="0" w:space="0" w:color="auto"/>
        <w:bottom w:val="none" w:sz="0" w:space="0" w:color="auto"/>
        <w:right w:val="none" w:sz="0" w:space="0" w:color="auto"/>
      </w:divBdr>
      <w:divsChild>
        <w:div w:id="1904372299">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968248333">
          <w:marLeft w:val="0"/>
          <w:marRight w:val="0"/>
          <w:marTop w:val="0"/>
          <w:marBottom w:val="0"/>
          <w:divBdr>
            <w:top w:val="none" w:sz="0" w:space="0" w:color="auto"/>
            <w:left w:val="none" w:sz="0" w:space="0" w:color="auto"/>
            <w:bottom w:val="none" w:sz="0" w:space="0" w:color="auto"/>
            <w:right w:val="none" w:sz="0" w:space="0" w:color="auto"/>
          </w:divBdr>
        </w:div>
        <w:div w:id="687683798">
          <w:marLeft w:val="0"/>
          <w:marRight w:val="0"/>
          <w:marTop w:val="0"/>
          <w:marBottom w:val="0"/>
          <w:divBdr>
            <w:top w:val="none" w:sz="0" w:space="0" w:color="auto"/>
            <w:left w:val="none" w:sz="0" w:space="0" w:color="auto"/>
            <w:bottom w:val="none" w:sz="0" w:space="0" w:color="auto"/>
            <w:right w:val="none" w:sz="0" w:space="0" w:color="auto"/>
          </w:divBdr>
        </w:div>
        <w:div w:id="1947230890">
          <w:marLeft w:val="0"/>
          <w:marRight w:val="0"/>
          <w:marTop w:val="0"/>
          <w:marBottom w:val="0"/>
          <w:divBdr>
            <w:top w:val="none" w:sz="0" w:space="0" w:color="auto"/>
            <w:left w:val="none" w:sz="0" w:space="0" w:color="auto"/>
            <w:bottom w:val="none" w:sz="0" w:space="0" w:color="auto"/>
            <w:right w:val="none" w:sz="0" w:space="0" w:color="auto"/>
          </w:divBdr>
        </w:div>
        <w:div w:id="798379564">
          <w:marLeft w:val="0"/>
          <w:marRight w:val="0"/>
          <w:marTop w:val="0"/>
          <w:marBottom w:val="0"/>
          <w:divBdr>
            <w:top w:val="none" w:sz="0" w:space="0" w:color="auto"/>
            <w:left w:val="none" w:sz="0" w:space="0" w:color="auto"/>
            <w:bottom w:val="none" w:sz="0" w:space="0" w:color="auto"/>
            <w:right w:val="none" w:sz="0" w:space="0" w:color="auto"/>
          </w:divBdr>
        </w:div>
        <w:div w:id="117378007">
          <w:marLeft w:val="0"/>
          <w:marRight w:val="0"/>
          <w:marTop w:val="0"/>
          <w:marBottom w:val="0"/>
          <w:divBdr>
            <w:top w:val="none" w:sz="0" w:space="0" w:color="auto"/>
            <w:left w:val="none" w:sz="0" w:space="0" w:color="auto"/>
            <w:bottom w:val="none" w:sz="0" w:space="0" w:color="auto"/>
            <w:right w:val="none" w:sz="0" w:space="0" w:color="auto"/>
          </w:divBdr>
        </w:div>
        <w:div w:id="918638911">
          <w:marLeft w:val="0"/>
          <w:marRight w:val="0"/>
          <w:marTop w:val="0"/>
          <w:marBottom w:val="0"/>
          <w:divBdr>
            <w:top w:val="none" w:sz="0" w:space="0" w:color="auto"/>
            <w:left w:val="none" w:sz="0" w:space="0" w:color="auto"/>
            <w:bottom w:val="none" w:sz="0" w:space="0" w:color="auto"/>
            <w:right w:val="none" w:sz="0" w:space="0" w:color="auto"/>
          </w:divBdr>
        </w:div>
        <w:div w:id="194734363">
          <w:marLeft w:val="0"/>
          <w:marRight w:val="0"/>
          <w:marTop w:val="0"/>
          <w:marBottom w:val="0"/>
          <w:divBdr>
            <w:top w:val="none" w:sz="0" w:space="0" w:color="auto"/>
            <w:left w:val="none" w:sz="0" w:space="0" w:color="auto"/>
            <w:bottom w:val="none" w:sz="0" w:space="0" w:color="auto"/>
            <w:right w:val="none" w:sz="0" w:space="0" w:color="auto"/>
          </w:divBdr>
        </w:div>
        <w:div w:id="1206915856">
          <w:marLeft w:val="0"/>
          <w:marRight w:val="0"/>
          <w:marTop w:val="0"/>
          <w:marBottom w:val="0"/>
          <w:divBdr>
            <w:top w:val="none" w:sz="0" w:space="0" w:color="auto"/>
            <w:left w:val="none" w:sz="0" w:space="0" w:color="auto"/>
            <w:bottom w:val="none" w:sz="0" w:space="0" w:color="auto"/>
            <w:right w:val="none" w:sz="0" w:space="0" w:color="auto"/>
          </w:divBdr>
        </w:div>
        <w:div w:id="1479030328">
          <w:marLeft w:val="0"/>
          <w:marRight w:val="0"/>
          <w:marTop w:val="0"/>
          <w:marBottom w:val="0"/>
          <w:divBdr>
            <w:top w:val="none" w:sz="0" w:space="0" w:color="auto"/>
            <w:left w:val="none" w:sz="0" w:space="0" w:color="auto"/>
            <w:bottom w:val="none" w:sz="0" w:space="0" w:color="auto"/>
            <w:right w:val="none" w:sz="0" w:space="0" w:color="auto"/>
          </w:divBdr>
        </w:div>
        <w:div w:id="133910611">
          <w:marLeft w:val="0"/>
          <w:marRight w:val="0"/>
          <w:marTop w:val="0"/>
          <w:marBottom w:val="0"/>
          <w:divBdr>
            <w:top w:val="none" w:sz="0" w:space="0" w:color="auto"/>
            <w:left w:val="none" w:sz="0" w:space="0" w:color="auto"/>
            <w:bottom w:val="none" w:sz="0" w:space="0" w:color="auto"/>
            <w:right w:val="none" w:sz="0" w:space="0" w:color="auto"/>
          </w:divBdr>
        </w:div>
        <w:div w:id="411509533">
          <w:marLeft w:val="0"/>
          <w:marRight w:val="0"/>
          <w:marTop w:val="0"/>
          <w:marBottom w:val="0"/>
          <w:divBdr>
            <w:top w:val="none" w:sz="0" w:space="0" w:color="auto"/>
            <w:left w:val="none" w:sz="0" w:space="0" w:color="auto"/>
            <w:bottom w:val="none" w:sz="0" w:space="0" w:color="auto"/>
            <w:right w:val="none" w:sz="0" w:space="0" w:color="auto"/>
          </w:divBdr>
        </w:div>
        <w:div w:id="536819348">
          <w:marLeft w:val="0"/>
          <w:marRight w:val="0"/>
          <w:marTop w:val="0"/>
          <w:marBottom w:val="0"/>
          <w:divBdr>
            <w:top w:val="none" w:sz="0" w:space="0" w:color="auto"/>
            <w:left w:val="none" w:sz="0" w:space="0" w:color="auto"/>
            <w:bottom w:val="none" w:sz="0" w:space="0" w:color="auto"/>
            <w:right w:val="none" w:sz="0" w:space="0" w:color="auto"/>
          </w:divBdr>
        </w:div>
        <w:div w:id="1571384755">
          <w:marLeft w:val="0"/>
          <w:marRight w:val="0"/>
          <w:marTop w:val="0"/>
          <w:marBottom w:val="0"/>
          <w:divBdr>
            <w:top w:val="none" w:sz="0" w:space="0" w:color="auto"/>
            <w:left w:val="none" w:sz="0" w:space="0" w:color="auto"/>
            <w:bottom w:val="none" w:sz="0" w:space="0" w:color="auto"/>
            <w:right w:val="none" w:sz="0" w:space="0" w:color="auto"/>
          </w:divBdr>
        </w:div>
        <w:div w:id="218445133">
          <w:marLeft w:val="0"/>
          <w:marRight w:val="0"/>
          <w:marTop w:val="0"/>
          <w:marBottom w:val="0"/>
          <w:divBdr>
            <w:top w:val="none" w:sz="0" w:space="0" w:color="auto"/>
            <w:left w:val="none" w:sz="0" w:space="0" w:color="auto"/>
            <w:bottom w:val="none" w:sz="0" w:space="0" w:color="auto"/>
            <w:right w:val="none" w:sz="0" w:space="0" w:color="auto"/>
          </w:divBdr>
        </w:div>
        <w:div w:id="1628007557">
          <w:marLeft w:val="0"/>
          <w:marRight w:val="0"/>
          <w:marTop w:val="0"/>
          <w:marBottom w:val="0"/>
          <w:divBdr>
            <w:top w:val="none" w:sz="0" w:space="0" w:color="auto"/>
            <w:left w:val="none" w:sz="0" w:space="0" w:color="auto"/>
            <w:bottom w:val="none" w:sz="0" w:space="0" w:color="auto"/>
            <w:right w:val="none" w:sz="0" w:space="0" w:color="auto"/>
          </w:divBdr>
        </w:div>
        <w:div w:id="1273438858">
          <w:marLeft w:val="0"/>
          <w:marRight w:val="0"/>
          <w:marTop w:val="0"/>
          <w:marBottom w:val="0"/>
          <w:divBdr>
            <w:top w:val="none" w:sz="0" w:space="0" w:color="auto"/>
            <w:left w:val="none" w:sz="0" w:space="0" w:color="auto"/>
            <w:bottom w:val="none" w:sz="0" w:space="0" w:color="auto"/>
            <w:right w:val="none" w:sz="0" w:space="0" w:color="auto"/>
          </w:divBdr>
        </w:div>
        <w:div w:id="578948328">
          <w:marLeft w:val="0"/>
          <w:marRight w:val="0"/>
          <w:marTop w:val="0"/>
          <w:marBottom w:val="0"/>
          <w:divBdr>
            <w:top w:val="none" w:sz="0" w:space="0" w:color="auto"/>
            <w:left w:val="none" w:sz="0" w:space="0" w:color="auto"/>
            <w:bottom w:val="none" w:sz="0" w:space="0" w:color="auto"/>
            <w:right w:val="none" w:sz="0" w:space="0" w:color="auto"/>
          </w:divBdr>
        </w:div>
        <w:div w:id="703873925">
          <w:marLeft w:val="0"/>
          <w:marRight w:val="0"/>
          <w:marTop w:val="0"/>
          <w:marBottom w:val="0"/>
          <w:divBdr>
            <w:top w:val="none" w:sz="0" w:space="0" w:color="auto"/>
            <w:left w:val="none" w:sz="0" w:space="0" w:color="auto"/>
            <w:bottom w:val="none" w:sz="0" w:space="0" w:color="auto"/>
            <w:right w:val="none" w:sz="0" w:space="0" w:color="auto"/>
          </w:divBdr>
        </w:div>
        <w:div w:id="1394233370">
          <w:marLeft w:val="0"/>
          <w:marRight w:val="0"/>
          <w:marTop w:val="0"/>
          <w:marBottom w:val="0"/>
          <w:divBdr>
            <w:top w:val="none" w:sz="0" w:space="0" w:color="auto"/>
            <w:left w:val="none" w:sz="0" w:space="0" w:color="auto"/>
            <w:bottom w:val="none" w:sz="0" w:space="0" w:color="auto"/>
            <w:right w:val="none" w:sz="0" w:space="0" w:color="auto"/>
          </w:divBdr>
        </w:div>
        <w:div w:id="528447510">
          <w:marLeft w:val="0"/>
          <w:marRight w:val="0"/>
          <w:marTop w:val="0"/>
          <w:marBottom w:val="0"/>
          <w:divBdr>
            <w:top w:val="none" w:sz="0" w:space="0" w:color="auto"/>
            <w:left w:val="none" w:sz="0" w:space="0" w:color="auto"/>
            <w:bottom w:val="none" w:sz="0" w:space="0" w:color="auto"/>
            <w:right w:val="none" w:sz="0" w:space="0" w:color="auto"/>
          </w:divBdr>
        </w:div>
        <w:div w:id="537740659">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 w:id="97258995">
          <w:marLeft w:val="0"/>
          <w:marRight w:val="0"/>
          <w:marTop w:val="0"/>
          <w:marBottom w:val="0"/>
          <w:divBdr>
            <w:top w:val="none" w:sz="0" w:space="0" w:color="auto"/>
            <w:left w:val="none" w:sz="0" w:space="0" w:color="auto"/>
            <w:bottom w:val="none" w:sz="0" w:space="0" w:color="auto"/>
            <w:right w:val="none" w:sz="0" w:space="0" w:color="auto"/>
          </w:divBdr>
        </w:div>
        <w:div w:id="1021132076">
          <w:marLeft w:val="0"/>
          <w:marRight w:val="0"/>
          <w:marTop w:val="0"/>
          <w:marBottom w:val="0"/>
          <w:divBdr>
            <w:top w:val="none" w:sz="0" w:space="0" w:color="auto"/>
            <w:left w:val="none" w:sz="0" w:space="0" w:color="auto"/>
            <w:bottom w:val="none" w:sz="0" w:space="0" w:color="auto"/>
            <w:right w:val="none" w:sz="0" w:space="0" w:color="auto"/>
          </w:divBdr>
        </w:div>
        <w:div w:id="1688209858">
          <w:marLeft w:val="0"/>
          <w:marRight w:val="0"/>
          <w:marTop w:val="0"/>
          <w:marBottom w:val="0"/>
          <w:divBdr>
            <w:top w:val="none" w:sz="0" w:space="0" w:color="auto"/>
            <w:left w:val="none" w:sz="0" w:space="0" w:color="auto"/>
            <w:bottom w:val="none" w:sz="0" w:space="0" w:color="auto"/>
            <w:right w:val="none" w:sz="0" w:space="0" w:color="auto"/>
          </w:divBdr>
        </w:div>
        <w:div w:id="1476292051">
          <w:marLeft w:val="0"/>
          <w:marRight w:val="0"/>
          <w:marTop w:val="0"/>
          <w:marBottom w:val="0"/>
          <w:divBdr>
            <w:top w:val="none" w:sz="0" w:space="0" w:color="auto"/>
            <w:left w:val="none" w:sz="0" w:space="0" w:color="auto"/>
            <w:bottom w:val="none" w:sz="0" w:space="0" w:color="auto"/>
            <w:right w:val="none" w:sz="0" w:space="0" w:color="auto"/>
          </w:divBdr>
        </w:div>
        <w:div w:id="1321154509">
          <w:marLeft w:val="0"/>
          <w:marRight w:val="0"/>
          <w:marTop w:val="0"/>
          <w:marBottom w:val="0"/>
          <w:divBdr>
            <w:top w:val="none" w:sz="0" w:space="0" w:color="auto"/>
            <w:left w:val="none" w:sz="0" w:space="0" w:color="auto"/>
            <w:bottom w:val="none" w:sz="0" w:space="0" w:color="auto"/>
            <w:right w:val="none" w:sz="0" w:space="0" w:color="auto"/>
          </w:divBdr>
        </w:div>
        <w:div w:id="1575237579">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 w:id="1754812491">
          <w:marLeft w:val="0"/>
          <w:marRight w:val="0"/>
          <w:marTop w:val="0"/>
          <w:marBottom w:val="0"/>
          <w:divBdr>
            <w:top w:val="none" w:sz="0" w:space="0" w:color="auto"/>
            <w:left w:val="none" w:sz="0" w:space="0" w:color="auto"/>
            <w:bottom w:val="none" w:sz="0" w:space="0" w:color="auto"/>
            <w:right w:val="none" w:sz="0" w:space="0" w:color="auto"/>
          </w:divBdr>
        </w:div>
        <w:div w:id="1650088374">
          <w:marLeft w:val="0"/>
          <w:marRight w:val="0"/>
          <w:marTop w:val="0"/>
          <w:marBottom w:val="0"/>
          <w:divBdr>
            <w:top w:val="none" w:sz="0" w:space="0" w:color="auto"/>
            <w:left w:val="none" w:sz="0" w:space="0" w:color="auto"/>
            <w:bottom w:val="none" w:sz="0" w:space="0" w:color="auto"/>
            <w:right w:val="none" w:sz="0" w:space="0" w:color="auto"/>
          </w:divBdr>
        </w:div>
        <w:div w:id="1169175193">
          <w:marLeft w:val="0"/>
          <w:marRight w:val="0"/>
          <w:marTop w:val="0"/>
          <w:marBottom w:val="0"/>
          <w:divBdr>
            <w:top w:val="none" w:sz="0" w:space="0" w:color="auto"/>
            <w:left w:val="none" w:sz="0" w:space="0" w:color="auto"/>
            <w:bottom w:val="none" w:sz="0" w:space="0" w:color="auto"/>
            <w:right w:val="none" w:sz="0" w:space="0" w:color="auto"/>
          </w:divBdr>
        </w:div>
        <w:div w:id="766729723">
          <w:marLeft w:val="0"/>
          <w:marRight w:val="0"/>
          <w:marTop w:val="0"/>
          <w:marBottom w:val="0"/>
          <w:divBdr>
            <w:top w:val="none" w:sz="0" w:space="0" w:color="auto"/>
            <w:left w:val="none" w:sz="0" w:space="0" w:color="auto"/>
            <w:bottom w:val="none" w:sz="0" w:space="0" w:color="auto"/>
            <w:right w:val="none" w:sz="0" w:space="0" w:color="auto"/>
          </w:divBdr>
        </w:div>
        <w:div w:id="432281803">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7527111">
          <w:marLeft w:val="0"/>
          <w:marRight w:val="0"/>
          <w:marTop w:val="0"/>
          <w:marBottom w:val="0"/>
          <w:divBdr>
            <w:top w:val="none" w:sz="0" w:space="0" w:color="auto"/>
            <w:left w:val="none" w:sz="0" w:space="0" w:color="auto"/>
            <w:bottom w:val="none" w:sz="0" w:space="0" w:color="auto"/>
            <w:right w:val="none" w:sz="0" w:space="0" w:color="auto"/>
          </w:divBdr>
        </w:div>
        <w:div w:id="431560025">
          <w:marLeft w:val="0"/>
          <w:marRight w:val="0"/>
          <w:marTop w:val="0"/>
          <w:marBottom w:val="0"/>
          <w:divBdr>
            <w:top w:val="none" w:sz="0" w:space="0" w:color="auto"/>
            <w:left w:val="none" w:sz="0" w:space="0" w:color="auto"/>
            <w:bottom w:val="none" w:sz="0" w:space="0" w:color="auto"/>
            <w:right w:val="none" w:sz="0" w:space="0" w:color="auto"/>
          </w:divBdr>
        </w:div>
        <w:div w:id="125586220">
          <w:marLeft w:val="0"/>
          <w:marRight w:val="0"/>
          <w:marTop w:val="0"/>
          <w:marBottom w:val="0"/>
          <w:divBdr>
            <w:top w:val="none" w:sz="0" w:space="0" w:color="auto"/>
            <w:left w:val="none" w:sz="0" w:space="0" w:color="auto"/>
            <w:bottom w:val="none" w:sz="0" w:space="0" w:color="auto"/>
            <w:right w:val="none" w:sz="0" w:space="0" w:color="auto"/>
          </w:divBdr>
        </w:div>
        <w:div w:id="2020348277">
          <w:marLeft w:val="0"/>
          <w:marRight w:val="0"/>
          <w:marTop w:val="0"/>
          <w:marBottom w:val="0"/>
          <w:divBdr>
            <w:top w:val="none" w:sz="0" w:space="0" w:color="auto"/>
            <w:left w:val="none" w:sz="0" w:space="0" w:color="auto"/>
            <w:bottom w:val="none" w:sz="0" w:space="0" w:color="auto"/>
            <w:right w:val="none" w:sz="0" w:space="0" w:color="auto"/>
          </w:divBdr>
        </w:div>
        <w:div w:id="1343891718">
          <w:marLeft w:val="0"/>
          <w:marRight w:val="0"/>
          <w:marTop w:val="0"/>
          <w:marBottom w:val="0"/>
          <w:divBdr>
            <w:top w:val="none" w:sz="0" w:space="0" w:color="auto"/>
            <w:left w:val="none" w:sz="0" w:space="0" w:color="auto"/>
            <w:bottom w:val="none" w:sz="0" w:space="0" w:color="auto"/>
            <w:right w:val="none" w:sz="0" w:space="0" w:color="auto"/>
          </w:divBdr>
        </w:div>
        <w:div w:id="1538006558">
          <w:marLeft w:val="0"/>
          <w:marRight w:val="0"/>
          <w:marTop w:val="0"/>
          <w:marBottom w:val="0"/>
          <w:divBdr>
            <w:top w:val="none" w:sz="0" w:space="0" w:color="auto"/>
            <w:left w:val="none" w:sz="0" w:space="0" w:color="auto"/>
            <w:bottom w:val="none" w:sz="0" w:space="0" w:color="auto"/>
            <w:right w:val="none" w:sz="0" w:space="0" w:color="auto"/>
          </w:divBdr>
        </w:div>
        <w:div w:id="1939016750">
          <w:marLeft w:val="0"/>
          <w:marRight w:val="0"/>
          <w:marTop w:val="0"/>
          <w:marBottom w:val="0"/>
          <w:divBdr>
            <w:top w:val="none" w:sz="0" w:space="0" w:color="auto"/>
            <w:left w:val="none" w:sz="0" w:space="0" w:color="auto"/>
            <w:bottom w:val="none" w:sz="0" w:space="0" w:color="auto"/>
            <w:right w:val="none" w:sz="0" w:space="0" w:color="auto"/>
          </w:divBdr>
        </w:div>
        <w:div w:id="1220022096">
          <w:marLeft w:val="0"/>
          <w:marRight w:val="0"/>
          <w:marTop w:val="0"/>
          <w:marBottom w:val="0"/>
          <w:divBdr>
            <w:top w:val="none" w:sz="0" w:space="0" w:color="auto"/>
            <w:left w:val="none" w:sz="0" w:space="0" w:color="auto"/>
            <w:bottom w:val="none" w:sz="0" w:space="0" w:color="auto"/>
            <w:right w:val="none" w:sz="0" w:space="0" w:color="auto"/>
          </w:divBdr>
        </w:div>
        <w:div w:id="1855606728">
          <w:marLeft w:val="0"/>
          <w:marRight w:val="0"/>
          <w:marTop w:val="0"/>
          <w:marBottom w:val="0"/>
          <w:divBdr>
            <w:top w:val="none" w:sz="0" w:space="0" w:color="auto"/>
            <w:left w:val="none" w:sz="0" w:space="0" w:color="auto"/>
            <w:bottom w:val="none" w:sz="0" w:space="0" w:color="auto"/>
            <w:right w:val="none" w:sz="0" w:space="0" w:color="auto"/>
          </w:divBdr>
        </w:div>
        <w:div w:id="1493643232">
          <w:marLeft w:val="0"/>
          <w:marRight w:val="0"/>
          <w:marTop w:val="0"/>
          <w:marBottom w:val="0"/>
          <w:divBdr>
            <w:top w:val="none" w:sz="0" w:space="0" w:color="auto"/>
            <w:left w:val="none" w:sz="0" w:space="0" w:color="auto"/>
            <w:bottom w:val="none" w:sz="0" w:space="0" w:color="auto"/>
            <w:right w:val="none" w:sz="0" w:space="0" w:color="auto"/>
          </w:divBdr>
        </w:div>
        <w:div w:id="991759220">
          <w:marLeft w:val="0"/>
          <w:marRight w:val="0"/>
          <w:marTop w:val="0"/>
          <w:marBottom w:val="0"/>
          <w:divBdr>
            <w:top w:val="none" w:sz="0" w:space="0" w:color="auto"/>
            <w:left w:val="none" w:sz="0" w:space="0" w:color="auto"/>
            <w:bottom w:val="none" w:sz="0" w:space="0" w:color="auto"/>
            <w:right w:val="none" w:sz="0" w:space="0" w:color="auto"/>
          </w:divBdr>
        </w:div>
        <w:div w:id="1776629148">
          <w:marLeft w:val="0"/>
          <w:marRight w:val="0"/>
          <w:marTop w:val="0"/>
          <w:marBottom w:val="0"/>
          <w:divBdr>
            <w:top w:val="none" w:sz="0" w:space="0" w:color="auto"/>
            <w:left w:val="none" w:sz="0" w:space="0" w:color="auto"/>
            <w:bottom w:val="none" w:sz="0" w:space="0" w:color="auto"/>
            <w:right w:val="none" w:sz="0" w:space="0" w:color="auto"/>
          </w:divBdr>
        </w:div>
        <w:div w:id="721907104">
          <w:marLeft w:val="0"/>
          <w:marRight w:val="0"/>
          <w:marTop w:val="0"/>
          <w:marBottom w:val="0"/>
          <w:divBdr>
            <w:top w:val="none" w:sz="0" w:space="0" w:color="auto"/>
            <w:left w:val="none" w:sz="0" w:space="0" w:color="auto"/>
            <w:bottom w:val="none" w:sz="0" w:space="0" w:color="auto"/>
            <w:right w:val="none" w:sz="0" w:space="0" w:color="auto"/>
          </w:divBdr>
        </w:div>
        <w:div w:id="1009914804">
          <w:marLeft w:val="0"/>
          <w:marRight w:val="0"/>
          <w:marTop w:val="0"/>
          <w:marBottom w:val="0"/>
          <w:divBdr>
            <w:top w:val="none" w:sz="0" w:space="0" w:color="auto"/>
            <w:left w:val="none" w:sz="0" w:space="0" w:color="auto"/>
            <w:bottom w:val="none" w:sz="0" w:space="0" w:color="auto"/>
            <w:right w:val="none" w:sz="0" w:space="0" w:color="auto"/>
          </w:divBdr>
        </w:div>
        <w:div w:id="1700548709">
          <w:marLeft w:val="0"/>
          <w:marRight w:val="0"/>
          <w:marTop w:val="0"/>
          <w:marBottom w:val="0"/>
          <w:divBdr>
            <w:top w:val="none" w:sz="0" w:space="0" w:color="auto"/>
            <w:left w:val="none" w:sz="0" w:space="0" w:color="auto"/>
            <w:bottom w:val="none" w:sz="0" w:space="0" w:color="auto"/>
            <w:right w:val="none" w:sz="0" w:space="0" w:color="auto"/>
          </w:divBdr>
        </w:div>
        <w:div w:id="1071583807">
          <w:marLeft w:val="0"/>
          <w:marRight w:val="0"/>
          <w:marTop w:val="0"/>
          <w:marBottom w:val="0"/>
          <w:divBdr>
            <w:top w:val="none" w:sz="0" w:space="0" w:color="auto"/>
            <w:left w:val="none" w:sz="0" w:space="0" w:color="auto"/>
            <w:bottom w:val="none" w:sz="0" w:space="0" w:color="auto"/>
            <w:right w:val="none" w:sz="0" w:space="0" w:color="auto"/>
          </w:divBdr>
        </w:div>
        <w:div w:id="1964845848">
          <w:marLeft w:val="0"/>
          <w:marRight w:val="0"/>
          <w:marTop w:val="0"/>
          <w:marBottom w:val="0"/>
          <w:divBdr>
            <w:top w:val="none" w:sz="0" w:space="0" w:color="auto"/>
            <w:left w:val="none" w:sz="0" w:space="0" w:color="auto"/>
            <w:bottom w:val="none" w:sz="0" w:space="0" w:color="auto"/>
            <w:right w:val="none" w:sz="0" w:space="0" w:color="auto"/>
          </w:divBdr>
        </w:div>
        <w:div w:id="1275475282">
          <w:marLeft w:val="0"/>
          <w:marRight w:val="0"/>
          <w:marTop w:val="0"/>
          <w:marBottom w:val="0"/>
          <w:divBdr>
            <w:top w:val="none" w:sz="0" w:space="0" w:color="auto"/>
            <w:left w:val="none" w:sz="0" w:space="0" w:color="auto"/>
            <w:bottom w:val="none" w:sz="0" w:space="0" w:color="auto"/>
            <w:right w:val="none" w:sz="0" w:space="0" w:color="auto"/>
          </w:divBdr>
        </w:div>
        <w:div w:id="681781544">
          <w:marLeft w:val="0"/>
          <w:marRight w:val="0"/>
          <w:marTop w:val="0"/>
          <w:marBottom w:val="0"/>
          <w:divBdr>
            <w:top w:val="none" w:sz="0" w:space="0" w:color="auto"/>
            <w:left w:val="none" w:sz="0" w:space="0" w:color="auto"/>
            <w:bottom w:val="none" w:sz="0" w:space="0" w:color="auto"/>
            <w:right w:val="none" w:sz="0" w:space="0" w:color="auto"/>
          </w:divBdr>
        </w:div>
        <w:div w:id="92285261">
          <w:marLeft w:val="0"/>
          <w:marRight w:val="0"/>
          <w:marTop w:val="0"/>
          <w:marBottom w:val="0"/>
          <w:divBdr>
            <w:top w:val="none" w:sz="0" w:space="0" w:color="auto"/>
            <w:left w:val="none" w:sz="0" w:space="0" w:color="auto"/>
            <w:bottom w:val="none" w:sz="0" w:space="0" w:color="auto"/>
            <w:right w:val="none" w:sz="0" w:space="0" w:color="auto"/>
          </w:divBdr>
        </w:div>
        <w:div w:id="1969117905">
          <w:marLeft w:val="0"/>
          <w:marRight w:val="0"/>
          <w:marTop w:val="0"/>
          <w:marBottom w:val="0"/>
          <w:divBdr>
            <w:top w:val="none" w:sz="0" w:space="0" w:color="auto"/>
            <w:left w:val="none" w:sz="0" w:space="0" w:color="auto"/>
            <w:bottom w:val="none" w:sz="0" w:space="0" w:color="auto"/>
            <w:right w:val="none" w:sz="0" w:space="0" w:color="auto"/>
          </w:divBdr>
        </w:div>
        <w:div w:id="422338320">
          <w:marLeft w:val="0"/>
          <w:marRight w:val="0"/>
          <w:marTop w:val="0"/>
          <w:marBottom w:val="0"/>
          <w:divBdr>
            <w:top w:val="none" w:sz="0" w:space="0" w:color="auto"/>
            <w:left w:val="none" w:sz="0" w:space="0" w:color="auto"/>
            <w:bottom w:val="none" w:sz="0" w:space="0" w:color="auto"/>
            <w:right w:val="none" w:sz="0" w:space="0" w:color="auto"/>
          </w:divBdr>
        </w:div>
        <w:div w:id="4284088">
          <w:marLeft w:val="0"/>
          <w:marRight w:val="0"/>
          <w:marTop w:val="0"/>
          <w:marBottom w:val="0"/>
          <w:divBdr>
            <w:top w:val="none" w:sz="0" w:space="0" w:color="auto"/>
            <w:left w:val="none" w:sz="0" w:space="0" w:color="auto"/>
            <w:bottom w:val="none" w:sz="0" w:space="0" w:color="auto"/>
            <w:right w:val="none" w:sz="0" w:space="0" w:color="auto"/>
          </w:divBdr>
        </w:div>
        <w:div w:id="1671372512">
          <w:marLeft w:val="0"/>
          <w:marRight w:val="0"/>
          <w:marTop w:val="0"/>
          <w:marBottom w:val="0"/>
          <w:divBdr>
            <w:top w:val="none" w:sz="0" w:space="0" w:color="auto"/>
            <w:left w:val="none" w:sz="0" w:space="0" w:color="auto"/>
            <w:bottom w:val="none" w:sz="0" w:space="0" w:color="auto"/>
            <w:right w:val="none" w:sz="0" w:space="0" w:color="auto"/>
          </w:divBdr>
        </w:div>
        <w:div w:id="1970472431">
          <w:marLeft w:val="0"/>
          <w:marRight w:val="0"/>
          <w:marTop w:val="0"/>
          <w:marBottom w:val="0"/>
          <w:divBdr>
            <w:top w:val="none" w:sz="0" w:space="0" w:color="auto"/>
            <w:left w:val="none" w:sz="0" w:space="0" w:color="auto"/>
            <w:bottom w:val="none" w:sz="0" w:space="0" w:color="auto"/>
            <w:right w:val="none" w:sz="0" w:space="0" w:color="auto"/>
          </w:divBdr>
        </w:div>
        <w:div w:id="842278108">
          <w:marLeft w:val="0"/>
          <w:marRight w:val="0"/>
          <w:marTop w:val="0"/>
          <w:marBottom w:val="0"/>
          <w:divBdr>
            <w:top w:val="none" w:sz="0" w:space="0" w:color="auto"/>
            <w:left w:val="none" w:sz="0" w:space="0" w:color="auto"/>
            <w:bottom w:val="none" w:sz="0" w:space="0" w:color="auto"/>
            <w:right w:val="none" w:sz="0" w:space="0" w:color="auto"/>
          </w:divBdr>
        </w:div>
        <w:div w:id="390618253">
          <w:marLeft w:val="0"/>
          <w:marRight w:val="0"/>
          <w:marTop w:val="0"/>
          <w:marBottom w:val="0"/>
          <w:divBdr>
            <w:top w:val="none" w:sz="0" w:space="0" w:color="auto"/>
            <w:left w:val="none" w:sz="0" w:space="0" w:color="auto"/>
            <w:bottom w:val="none" w:sz="0" w:space="0" w:color="auto"/>
            <w:right w:val="none" w:sz="0" w:space="0" w:color="auto"/>
          </w:divBdr>
        </w:div>
        <w:div w:id="618297777">
          <w:marLeft w:val="0"/>
          <w:marRight w:val="0"/>
          <w:marTop w:val="0"/>
          <w:marBottom w:val="0"/>
          <w:divBdr>
            <w:top w:val="none" w:sz="0" w:space="0" w:color="auto"/>
            <w:left w:val="none" w:sz="0" w:space="0" w:color="auto"/>
            <w:bottom w:val="none" w:sz="0" w:space="0" w:color="auto"/>
            <w:right w:val="none" w:sz="0" w:space="0" w:color="auto"/>
          </w:divBdr>
        </w:div>
        <w:div w:id="484396091">
          <w:marLeft w:val="0"/>
          <w:marRight w:val="0"/>
          <w:marTop w:val="0"/>
          <w:marBottom w:val="0"/>
          <w:divBdr>
            <w:top w:val="none" w:sz="0" w:space="0" w:color="auto"/>
            <w:left w:val="none" w:sz="0" w:space="0" w:color="auto"/>
            <w:bottom w:val="none" w:sz="0" w:space="0" w:color="auto"/>
            <w:right w:val="none" w:sz="0" w:space="0" w:color="auto"/>
          </w:divBdr>
        </w:div>
        <w:div w:id="564530627">
          <w:marLeft w:val="0"/>
          <w:marRight w:val="0"/>
          <w:marTop w:val="0"/>
          <w:marBottom w:val="0"/>
          <w:divBdr>
            <w:top w:val="none" w:sz="0" w:space="0" w:color="auto"/>
            <w:left w:val="none" w:sz="0" w:space="0" w:color="auto"/>
            <w:bottom w:val="none" w:sz="0" w:space="0" w:color="auto"/>
            <w:right w:val="none" w:sz="0" w:space="0" w:color="auto"/>
          </w:divBdr>
        </w:div>
      </w:divsChild>
    </w:div>
    <w:div w:id="335116023">
      <w:bodyDiv w:val="1"/>
      <w:marLeft w:val="0"/>
      <w:marRight w:val="0"/>
      <w:marTop w:val="0"/>
      <w:marBottom w:val="0"/>
      <w:divBdr>
        <w:top w:val="none" w:sz="0" w:space="0" w:color="auto"/>
        <w:left w:val="none" w:sz="0" w:space="0" w:color="auto"/>
        <w:bottom w:val="none" w:sz="0" w:space="0" w:color="auto"/>
        <w:right w:val="none" w:sz="0" w:space="0" w:color="auto"/>
      </w:divBdr>
    </w:div>
    <w:div w:id="451629178">
      <w:bodyDiv w:val="1"/>
      <w:marLeft w:val="0"/>
      <w:marRight w:val="0"/>
      <w:marTop w:val="0"/>
      <w:marBottom w:val="0"/>
      <w:divBdr>
        <w:top w:val="none" w:sz="0" w:space="0" w:color="auto"/>
        <w:left w:val="none" w:sz="0" w:space="0" w:color="auto"/>
        <w:bottom w:val="none" w:sz="0" w:space="0" w:color="auto"/>
        <w:right w:val="none" w:sz="0" w:space="0" w:color="auto"/>
      </w:divBdr>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409499784">
          <w:marLeft w:val="0"/>
          <w:marRight w:val="0"/>
          <w:marTop w:val="0"/>
          <w:marBottom w:val="0"/>
          <w:divBdr>
            <w:top w:val="none" w:sz="0" w:space="0" w:color="auto"/>
            <w:left w:val="none" w:sz="0" w:space="0" w:color="auto"/>
            <w:bottom w:val="none" w:sz="0" w:space="0" w:color="auto"/>
            <w:right w:val="none" w:sz="0" w:space="0" w:color="auto"/>
          </w:divBdr>
        </w:div>
        <w:div w:id="1131097678">
          <w:marLeft w:val="0"/>
          <w:marRight w:val="0"/>
          <w:marTop w:val="0"/>
          <w:marBottom w:val="0"/>
          <w:divBdr>
            <w:top w:val="none" w:sz="0" w:space="0" w:color="auto"/>
            <w:left w:val="none" w:sz="0" w:space="0" w:color="auto"/>
            <w:bottom w:val="none" w:sz="0" w:space="0" w:color="auto"/>
            <w:right w:val="none" w:sz="0" w:space="0" w:color="auto"/>
          </w:divBdr>
          <w:divsChild>
            <w:div w:id="174416905">
              <w:marLeft w:val="0"/>
              <w:marRight w:val="0"/>
              <w:marTop w:val="0"/>
              <w:marBottom w:val="0"/>
              <w:divBdr>
                <w:top w:val="none" w:sz="0" w:space="0" w:color="auto"/>
                <w:left w:val="none" w:sz="0" w:space="0" w:color="auto"/>
                <w:bottom w:val="none" w:sz="0" w:space="0" w:color="auto"/>
                <w:right w:val="none" w:sz="0" w:space="0" w:color="auto"/>
              </w:divBdr>
            </w:div>
          </w:divsChild>
        </w:div>
        <w:div w:id="2122601508">
          <w:marLeft w:val="0"/>
          <w:marRight w:val="0"/>
          <w:marTop w:val="0"/>
          <w:marBottom w:val="0"/>
          <w:divBdr>
            <w:top w:val="none" w:sz="0" w:space="0" w:color="auto"/>
            <w:left w:val="none" w:sz="0" w:space="0" w:color="auto"/>
            <w:bottom w:val="none" w:sz="0" w:space="0" w:color="auto"/>
            <w:right w:val="none" w:sz="0" w:space="0" w:color="auto"/>
          </w:divBdr>
        </w:div>
      </w:divsChild>
    </w:div>
    <w:div w:id="547692451">
      <w:bodyDiv w:val="1"/>
      <w:marLeft w:val="0"/>
      <w:marRight w:val="0"/>
      <w:marTop w:val="0"/>
      <w:marBottom w:val="0"/>
      <w:divBdr>
        <w:top w:val="none" w:sz="0" w:space="0" w:color="auto"/>
        <w:left w:val="none" w:sz="0" w:space="0" w:color="auto"/>
        <w:bottom w:val="none" w:sz="0" w:space="0" w:color="auto"/>
        <w:right w:val="none" w:sz="0" w:space="0" w:color="auto"/>
      </w:divBdr>
      <w:divsChild>
        <w:div w:id="1337729697">
          <w:marLeft w:val="0"/>
          <w:marRight w:val="0"/>
          <w:marTop w:val="0"/>
          <w:marBottom w:val="0"/>
          <w:divBdr>
            <w:top w:val="none" w:sz="0" w:space="0" w:color="auto"/>
            <w:left w:val="none" w:sz="0" w:space="0" w:color="auto"/>
            <w:bottom w:val="none" w:sz="0" w:space="0" w:color="auto"/>
            <w:right w:val="none" w:sz="0" w:space="0" w:color="auto"/>
          </w:divBdr>
        </w:div>
        <w:div w:id="1891308546">
          <w:marLeft w:val="0"/>
          <w:marRight w:val="0"/>
          <w:marTop w:val="0"/>
          <w:marBottom w:val="0"/>
          <w:divBdr>
            <w:top w:val="none" w:sz="0" w:space="0" w:color="auto"/>
            <w:left w:val="none" w:sz="0" w:space="0" w:color="auto"/>
            <w:bottom w:val="none" w:sz="0" w:space="0" w:color="auto"/>
            <w:right w:val="none" w:sz="0" w:space="0" w:color="auto"/>
          </w:divBdr>
          <w:divsChild>
            <w:div w:id="1145665244">
              <w:marLeft w:val="0"/>
              <w:marRight w:val="0"/>
              <w:marTop w:val="0"/>
              <w:marBottom w:val="0"/>
              <w:divBdr>
                <w:top w:val="none" w:sz="0" w:space="0" w:color="auto"/>
                <w:left w:val="none" w:sz="0" w:space="0" w:color="auto"/>
                <w:bottom w:val="none" w:sz="0" w:space="0" w:color="auto"/>
                <w:right w:val="none" w:sz="0" w:space="0" w:color="auto"/>
              </w:divBdr>
              <w:divsChild>
                <w:div w:id="781917527">
                  <w:marLeft w:val="0"/>
                  <w:marRight w:val="0"/>
                  <w:marTop w:val="0"/>
                  <w:marBottom w:val="0"/>
                  <w:divBdr>
                    <w:top w:val="none" w:sz="0" w:space="0" w:color="auto"/>
                    <w:left w:val="none" w:sz="0" w:space="0" w:color="auto"/>
                    <w:bottom w:val="none" w:sz="0" w:space="0" w:color="auto"/>
                    <w:right w:val="none" w:sz="0" w:space="0" w:color="auto"/>
                  </w:divBdr>
                </w:div>
                <w:div w:id="491143638">
                  <w:marLeft w:val="0"/>
                  <w:marRight w:val="0"/>
                  <w:marTop w:val="0"/>
                  <w:marBottom w:val="0"/>
                  <w:divBdr>
                    <w:top w:val="none" w:sz="0" w:space="0" w:color="auto"/>
                    <w:left w:val="none" w:sz="0" w:space="0" w:color="auto"/>
                    <w:bottom w:val="none" w:sz="0" w:space="0" w:color="auto"/>
                    <w:right w:val="none" w:sz="0" w:space="0" w:color="auto"/>
                  </w:divBdr>
                </w:div>
              </w:divsChild>
            </w:div>
            <w:div w:id="7685931">
              <w:marLeft w:val="0"/>
              <w:marRight w:val="0"/>
              <w:marTop w:val="0"/>
              <w:marBottom w:val="0"/>
              <w:divBdr>
                <w:top w:val="none" w:sz="0" w:space="0" w:color="auto"/>
                <w:left w:val="none" w:sz="0" w:space="0" w:color="auto"/>
                <w:bottom w:val="none" w:sz="0" w:space="0" w:color="auto"/>
                <w:right w:val="none" w:sz="0" w:space="0" w:color="auto"/>
              </w:divBdr>
            </w:div>
            <w:div w:id="1818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306">
      <w:bodyDiv w:val="1"/>
      <w:marLeft w:val="0"/>
      <w:marRight w:val="0"/>
      <w:marTop w:val="0"/>
      <w:marBottom w:val="0"/>
      <w:divBdr>
        <w:top w:val="none" w:sz="0" w:space="0" w:color="auto"/>
        <w:left w:val="none" w:sz="0" w:space="0" w:color="auto"/>
        <w:bottom w:val="none" w:sz="0" w:space="0" w:color="auto"/>
        <w:right w:val="none" w:sz="0" w:space="0" w:color="auto"/>
      </w:divBdr>
    </w:div>
    <w:div w:id="899831914">
      <w:bodyDiv w:val="1"/>
      <w:marLeft w:val="0"/>
      <w:marRight w:val="0"/>
      <w:marTop w:val="0"/>
      <w:marBottom w:val="0"/>
      <w:divBdr>
        <w:top w:val="none" w:sz="0" w:space="0" w:color="auto"/>
        <w:left w:val="none" w:sz="0" w:space="0" w:color="auto"/>
        <w:bottom w:val="none" w:sz="0" w:space="0" w:color="auto"/>
        <w:right w:val="none" w:sz="0" w:space="0" w:color="auto"/>
      </w:divBdr>
      <w:divsChild>
        <w:div w:id="1944142450">
          <w:marLeft w:val="0"/>
          <w:marRight w:val="0"/>
          <w:marTop w:val="0"/>
          <w:marBottom w:val="0"/>
          <w:divBdr>
            <w:top w:val="none" w:sz="0" w:space="0" w:color="auto"/>
            <w:left w:val="none" w:sz="0" w:space="0" w:color="auto"/>
            <w:bottom w:val="none" w:sz="0" w:space="0" w:color="auto"/>
            <w:right w:val="none" w:sz="0" w:space="0" w:color="auto"/>
          </w:divBdr>
        </w:div>
        <w:div w:id="587735859">
          <w:marLeft w:val="0"/>
          <w:marRight w:val="0"/>
          <w:marTop w:val="0"/>
          <w:marBottom w:val="0"/>
          <w:divBdr>
            <w:top w:val="none" w:sz="0" w:space="0" w:color="auto"/>
            <w:left w:val="none" w:sz="0" w:space="0" w:color="auto"/>
            <w:bottom w:val="none" w:sz="0" w:space="0" w:color="auto"/>
            <w:right w:val="none" w:sz="0" w:space="0" w:color="auto"/>
          </w:divBdr>
        </w:div>
        <w:div w:id="1552616353">
          <w:marLeft w:val="0"/>
          <w:marRight w:val="0"/>
          <w:marTop w:val="0"/>
          <w:marBottom w:val="0"/>
          <w:divBdr>
            <w:top w:val="none" w:sz="0" w:space="0" w:color="auto"/>
            <w:left w:val="none" w:sz="0" w:space="0" w:color="auto"/>
            <w:bottom w:val="none" w:sz="0" w:space="0" w:color="auto"/>
            <w:right w:val="none" w:sz="0" w:space="0" w:color="auto"/>
          </w:divBdr>
        </w:div>
        <w:div w:id="633565404">
          <w:marLeft w:val="0"/>
          <w:marRight w:val="0"/>
          <w:marTop w:val="0"/>
          <w:marBottom w:val="0"/>
          <w:divBdr>
            <w:top w:val="none" w:sz="0" w:space="0" w:color="auto"/>
            <w:left w:val="none" w:sz="0" w:space="0" w:color="auto"/>
            <w:bottom w:val="none" w:sz="0" w:space="0" w:color="auto"/>
            <w:right w:val="none" w:sz="0" w:space="0" w:color="auto"/>
          </w:divBdr>
        </w:div>
        <w:div w:id="1254704541">
          <w:marLeft w:val="0"/>
          <w:marRight w:val="0"/>
          <w:marTop w:val="0"/>
          <w:marBottom w:val="0"/>
          <w:divBdr>
            <w:top w:val="none" w:sz="0" w:space="0" w:color="auto"/>
            <w:left w:val="none" w:sz="0" w:space="0" w:color="auto"/>
            <w:bottom w:val="none" w:sz="0" w:space="0" w:color="auto"/>
            <w:right w:val="none" w:sz="0" w:space="0" w:color="auto"/>
          </w:divBdr>
        </w:div>
        <w:div w:id="1181045607">
          <w:marLeft w:val="0"/>
          <w:marRight w:val="0"/>
          <w:marTop w:val="0"/>
          <w:marBottom w:val="0"/>
          <w:divBdr>
            <w:top w:val="none" w:sz="0" w:space="0" w:color="auto"/>
            <w:left w:val="none" w:sz="0" w:space="0" w:color="auto"/>
            <w:bottom w:val="none" w:sz="0" w:space="0" w:color="auto"/>
            <w:right w:val="none" w:sz="0" w:space="0" w:color="auto"/>
          </w:divBdr>
        </w:div>
      </w:divsChild>
    </w:div>
    <w:div w:id="1014461310">
      <w:bodyDiv w:val="1"/>
      <w:marLeft w:val="0"/>
      <w:marRight w:val="0"/>
      <w:marTop w:val="0"/>
      <w:marBottom w:val="0"/>
      <w:divBdr>
        <w:top w:val="none" w:sz="0" w:space="0" w:color="auto"/>
        <w:left w:val="none" w:sz="0" w:space="0" w:color="auto"/>
        <w:bottom w:val="none" w:sz="0" w:space="0" w:color="auto"/>
        <w:right w:val="none" w:sz="0" w:space="0" w:color="auto"/>
      </w:divBdr>
    </w:div>
    <w:div w:id="1073967838">
      <w:bodyDiv w:val="1"/>
      <w:marLeft w:val="0"/>
      <w:marRight w:val="0"/>
      <w:marTop w:val="0"/>
      <w:marBottom w:val="0"/>
      <w:divBdr>
        <w:top w:val="none" w:sz="0" w:space="0" w:color="auto"/>
        <w:left w:val="none" w:sz="0" w:space="0" w:color="auto"/>
        <w:bottom w:val="none" w:sz="0" w:space="0" w:color="auto"/>
        <w:right w:val="none" w:sz="0" w:space="0" w:color="auto"/>
      </w:divBdr>
      <w:divsChild>
        <w:div w:id="178080695">
          <w:marLeft w:val="0"/>
          <w:marRight w:val="0"/>
          <w:marTop w:val="0"/>
          <w:marBottom w:val="0"/>
          <w:divBdr>
            <w:top w:val="none" w:sz="0" w:space="0" w:color="auto"/>
            <w:left w:val="none" w:sz="0" w:space="0" w:color="auto"/>
            <w:bottom w:val="none" w:sz="0" w:space="0" w:color="auto"/>
            <w:right w:val="none" w:sz="0" w:space="0" w:color="auto"/>
          </w:divBdr>
        </w:div>
        <w:div w:id="797341254">
          <w:marLeft w:val="0"/>
          <w:marRight w:val="0"/>
          <w:marTop w:val="0"/>
          <w:marBottom w:val="0"/>
          <w:divBdr>
            <w:top w:val="none" w:sz="0" w:space="0" w:color="auto"/>
            <w:left w:val="none" w:sz="0" w:space="0" w:color="auto"/>
            <w:bottom w:val="none" w:sz="0" w:space="0" w:color="auto"/>
            <w:right w:val="none" w:sz="0" w:space="0" w:color="auto"/>
          </w:divBdr>
        </w:div>
        <w:div w:id="84682206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2080135112">
          <w:marLeft w:val="0"/>
          <w:marRight w:val="0"/>
          <w:marTop w:val="0"/>
          <w:marBottom w:val="0"/>
          <w:divBdr>
            <w:top w:val="none" w:sz="0" w:space="0" w:color="auto"/>
            <w:left w:val="none" w:sz="0" w:space="0" w:color="auto"/>
            <w:bottom w:val="none" w:sz="0" w:space="0" w:color="auto"/>
            <w:right w:val="none" w:sz="0" w:space="0" w:color="auto"/>
          </w:divBdr>
        </w:div>
      </w:divsChild>
    </w:div>
    <w:div w:id="1075274434">
      <w:bodyDiv w:val="1"/>
      <w:marLeft w:val="0"/>
      <w:marRight w:val="0"/>
      <w:marTop w:val="0"/>
      <w:marBottom w:val="0"/>
      <w:divBdr>
        <w:top w:val="none" w:sz="0" w:space="0" w:color="auto"/>
        <w:left w:val="none" w:sz="0" w:space="0" w:color="auto"/>
        <w:bottom w:val="none" w:sz="0" w:space="0" w:color="auto"/>
        <w:right w:val="none" w:sz="0" w:space="0" w:color="auto"/>
      </w:divBdr>
    </w:div>
    <w:div w:id="1145127603">
      <w:bodyDiv w:val="1"/>
      <w:marLeft w:val="0"/>
      <w:marRight w:val="0"/>
      <w:marTop w:val="0"/>
      <w:marBottom w:val="0"/>
      <w:divBdr>
        <w:top w:val="none" w:sz="0" w:space="0" w:color="auto"/>
        <w:left w:val="none" w:sz="0" w:space="0" w:color="auto"/>
        <w:bottom w:val="none" w:sz="0" w:space="0" w:color="auto"/>
        <w:right w:val="none" w:sz="0" w:space="0" w:color="auto"/>
      </w:divBdr>
    </w:div>
    <w:div w:id="1234513428">
      <w:bodyDiv w:val="1"/>
      <w:marLeft w:val="0"/>
      <w:marRight w:val="0"/>
      <w:marTop w:val="0"/>
      <w:marBottom w:val="0"/>
      <w:divBdr>
        <w:top w:val="none" w:sz="0" w:space="0" w:color="auto"/>
        <w:left w:val="none" w:sz="0" w:space="0" w:color="auto"/>
        <w:bottom w:val="none" w:sz="0" w:space="0" w:color="auto"/>
        <w:right w:val="none" w:sz="0" w:space="0" w:color="auto"/>
      </w:divBdr>
    </w:div>
    <w:div w:id="1308703369">
      <w:bodyDiv w:val="1"/>
      <w:marLeft w:val="0"/>
      <w:marRight w:val="0"/>
      <w:marTop w:val="0"/>
      <w:marBottom w:val="0"/>
      <w:divBdr>
        <w:top w:val="none" w:sz="0" w:space="0" w:color="auto"/>
        <w:left w:val="none" w:sz="0" w:space="0" w:color="auto"/>
        <w:bottom w:val="none" w:sz="0" w:space="0" w:color="auto"/>
        <w:right w:val="none" w:sz="0" w:space="0" w:color="auto"/>
      </w:divBdr>
    </w:div>
    <w:div w:id="1602374024">
      <w:bodyDiv w:val="1"/>
      <w:marLeft w:val="0"/>
      <w:marRight w:val="0"/>
      <w:marTop w:val="0"/>
      <w:marBottom w:val="0"/>
      <w:divBdr>
        <w:top w:val="none" w:sz="0" w:space="0" w:color="auto"/>
        <w:left w:val="none" w:sz="0" w:space="0" w:color="auto"/>
        <w:bottom w:val="none" w:sz="0" w:space="0" w:color="auto"/>
        <w:right w:val="none" w:sz="0" w:space="0" w:color="auto"/>
      </w:divBdr>
    </w:div>
    <w:div w:id="1769889245">
      <w:bodyDiv w:val="1"/>
      <w:marLeft w:val="0"/>
      <w:marRight w:val="0"/>
      <w:marTop w:val="0"/>
      <w:marBottom w:val="0"/>
      <w:divBdr>
        <w:top w:val="none" w:sz="0" w:space="0" w:color="auto"/>
        <w:left w:val="none" w:sz="0" w:space="0" w:color="auto"/>
        <w:bottom w:val="none" w:sz="0" w:space="0" w:color="auto"/>
        <w:right w:val="none" w:sz="0" w:space="0" w:color="auto"/>
      </w:divBdr>
    </w:div>
    <w:div w:id="1831947229">
      <w:bodyDiv w:val="1"/>
      <w:marLeft w:val="0"/>
      <w:marRight w:val="0"/>
      <w:marTop w:val="0"/>
      <w:marBottom w:val="0"/>
      <w:divBdr>
        <w:top w:val="none" w:sz="0" w:space="0" w:color="auto"/>
        <w:left w:val="none" w:sz="0" w:space="0" w:color="auto"/>
        <w:bottom w:val="none" w:sz="0" w:space="0" w:color="auto"/>
        <w:right w:val="none" w:sz="0" w:space="0" w:color="auto"/>
      </w:divBdr>
      <w:divsChild>
        <w:div w:id="1053845647">
          <w:marLeft w:val="0"/>
          <w:marRight w:val="0"/>
          <w:marTop w:val="0"/>
          <w:marBottom w:val="0"/>
          <w:divBdr>
            <w:top w:val="none" w:sz="0" w:space="0" w:color="auto"/>
            <w:left w:val="none" w:sz="0" w:space="0" w:color="auto"/>
            <w:bottom w:val="none" w:sz="0" w:space="0" w:color="auto"/>
            <w:right w:val="none" w:sz="0" w:space="0" w:color="auto"/>
          </w:divBdr>
        </w:div>
        <w:div w:id="1671176926">
          <w:marLeft w:val="0"/>
          <w:marRight w:val="0"/>
          <w:marTop w:val="0"/>
          <w:marBottom w:val="0"/>
          <w:divBdr>
            <w:top w:val="none" w:sz="0" w:space="0" w:color="auto"/>
            <w:left w:val="none" w:sz="0" w:space="0" w:color="auto"/>
            <w:bottom w:val="none" w:sz="0" w:space="0" w:color="auto"/>
            <w:right w:val="none" w:sz="0" w:space="0" w:color="auto"/>
          </w:divBdr>
        </w:div>
        <w:div w:id="762149496">
          <w:marLeft w:val="0"/>
          <w:marRight w:val="0"/>
          <w:marTop w:val="0"/>
          <w:marBottom w:val="0"/>
          <w:divBdr>
            <w:top w:val="none" w:sz="0" w:space="0" w:color="auto"/>
            <w:left w:val="none" w:sz="0" w:space="0" w:color="auto"/>
            <w:bottom w:val="none" w:sz="0" w:space="0" w:color="auto"/>
            <w:right w:val="none" w:sz="0" w:space="0" w:color="auto"/>
          </w:divBdr>
        </w:div>
      </w:divsChild>
    </w:div>
    <w:div w:id="1999379062">
      <w:bodyDiv w:val="1"/>
      <w:marLeft w:val="0"/>
      <w:marRight w:val="0"/>
      <w:marTop w:val="0"/>
      <w:marBottom w:val="0"/>
      <w:divBdr>
        <w:top w:val="none" w:sz="0" w:space="0" w:color="auto"/>
        <w:left w:val="none" w:sz="0" w:space="0" w:color="auto"/>
        <w:bottom w:val="none" w:sz="0" w:space="0" w:color="auto"/>
        <w:right w:val="none" w:sz="0" w:space="0" w:color="auto"/>
      </w:divBdr>
    </w:div>
    <w:div w:id="2024546894">
      <w:bodyDiv w:val="1"/>
      <w:marLeft w:val="0"/>
      <w:marRight w:val="0"/>
      <w:marTop w:val="0"/>
      <w:marBottom w:val="0"/>
      <w:divBdr>
        <w:top w:val="none" w:sz="0" w:space="0" w:color="auto"/>
        <w:left w:val="none" w:sz="0" w:space="0" w:color="auto"/>
        <w:bottom w:val="none" w:sz="0" w:space="0" w:color="auto"/>
        <w:right w:val="none" w:sz="0" w:space="0" w:color="auto"/>
      </w:divBdr>
    </w:div>
    <w:div w:id="21350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4899-C8B9-46D3-A8AE-61BF9263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Little Wilbraham Parish Council</vt:lpstr>
    </vt:vector>
  </TitlesOfParts>
  <Company>@home</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Wilbraham Parish Council</dc:title>
  <dc:creator>Wheatley</dc:creator>
  <cp:lastModifiedBy>hayley livermore</cp:lastModifiedBy>
  <cp:revision>3</cp:revision>
  <cp:lastPrinted>2020-03-20T10:46:00Z</cp:lastPrinted>
  <dcterms:created xsi:type="dcterms:W3CDTF">2020-10-13T16:10:00Z</dcterms:created>
  <dcterms:modified xsi:type="dcterms:W3CDTF">2020-10-19T18:24:00Z</dcterms:modified>
</cp:coreProperties>
</file>