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DE59D3" w:rsidRDefault="00A00820" w:rsidP="00B822D6">
      <w:pPr>
        <w:pStyle w:val="Title"/>
        <w:rPr>
          <w:rFonts w:asciiTheme="minorHAnsi" w:hAnsiTheme="minorHAnsi"/>
        </w:rPr>
      </w:pPr>
      <w:r>
        <w:rPr>
          <w:rFonts w:asciiTheme="minorHAnsi" w:hAnsiTheme="minorHAnsi"/>
        </w:rPr>
        <w:t>L</w:t>
      </w:r>
      <w:r w:rsidR="00B3510E" w:rsidRPr="00DE59D3">
        <w:rPr>
          <w:rFonts w:asciiTheme="minorHAnsi" w:hAnsiTheme="minorHAnsi"/>
        </w:rPr>
        <w:t xml:space="preserve">ittle Wilbraham </w:t>
      </w:r>
      <w:r w:rsidR="00D45CBB" w:rsidRPr="00DE59D3">
        <w:rPr>
          <w:rFonts w:asciiTheme="minorHAnsi" w:hAnsiTheme="minorHAnsi"/>
        </w:rPr>
        <w:t xml:space="preserve">&amp; Six Mile Bottom </w:t>
      </w:r>
      <w:r w:rsidR="00B3510E" w:rsidRPr="00DE59D3">
        <w:rPr>
          <w:rFonts w:asciiTheme="minorHAnsi" w:hAnsiTheme="minorHAnsi"/>
        </w:rPr>
        <w:t>Parish Council</w:t>
      </w:r>
    </w:p>
    <w:p w14:paraId="1F1F0713" w14:textId="77777777" w:rsidR="00B3510E" w:rsidRPr="00DE59D3" w:rsidRDefault="00B3510E" w:rsidP="00B822D6">
      <w:pPr>
        <w:spacing w:line="360" w:lineRule="auto"/>
        <w:rPr>
          <w:rFonts w:asciiTheme="minorHAnsi" w:hAnsiTheme="minorHAnsi"/>
          <w:b/>
          <w:sz w:val="28"/>
        </w:rPr>
      </w:pPr>
    </w:p>
    <w:p w14:paraId="045F3906" w14:textId="77777777" w:rsidR="00056F65" w:rsidRPr="00DE59D3" w:rsidRDefault="00056F65" w:rsidP="00B822D6">
      <w:pPr>
        <w:spacing w:line="360" w:lineRule="auto"/>
        <w:rPr>
          <w:rFonts w:asciiTheme="minorHAnsi" w:hAnsiTheme="minorHAnsi"/>
          <w:b/>
          <w:sz w:val="28"/>
        </w:rPr>
        <w:sectPr w:rsidR="00056F65" w:rsidRPr="00DE59D3"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MINUTES of </w:t>
      </w:r>
      <w:r w:rsidR="00565028" w:rsidRPr="00F86464">
        <w:rPr>
          <w:rFonts w:asciiTheme="minorHAnsi" w:hAnsiTheme="minorHAnsi"/>
          <w:b/>
          <w:sz w:val="24"/>
          <w:szCs w:val="24"/>
        </w:rPr>
        <w:t>the Parish Council Meeting</w:t>
      </w:r>
      <w:r w:rsidRPr="00F86464">
        <w:rPr>
          <w:rFonts w:asciiTheme="minorHAnsi" w:hAnsiTheme="minorHAnsi"/>
          <w:b/>
          <w:sz w:val="24"/>
          <w:szCs w:val="24"/>
        </w:rPr>
        <w:t xml:space="preserve"> </w:t>
      </w:r>
    </w:p>
    <w:p w14:paraId="389F3DF1" w14:textId="6AB44A92" w:rsidR="00056F65" w:rsidRP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held </w:t>
      </w:r>
      <w:r w:rsidR="00F86464" w:rsidRPr="00F86464">
        <w:rPr>
          <w:rFonts w:asciiTheme="minorHAnsi" w:hAnsiTheme="minorHAnsi"/>
          <w:b/>
          <w:sz w:val="24"/>
          <w:szCs w:val="24"/>
        </w:rPr>
        <w:t>by video conference</w:t>
      </w:r>
      <w:r w:rsidRPr="00F86464">
        <w:rPr>
          <w:rFonts w:asciiTheme="minorHAnsi" w:hAnsiTheme="minorHAnsi"/>
          <w:b/>
          <w:sz w:val="24"/>
          <w:szCs w:val="24"/>
        </w:rPr>
        <w:t xml:space="preserve"> at </w:t>
      </w:r>
      <w:r w:rsidR="0071271C" w:rsidRPr="00F86464">
        <w:rPr>
          <w:rFonts w:asciiTheme="minorHAnsi" w:hAnsiTheme="minorHAnsi"/>
          <w:b/>
          <w:sz w:val="24"/>
          <w:szCs w:val="24"/>
        </w:rPr>
        <w:t>7.30pm on</w:t>
      </w:r>
      <w:r w:rsidR="00F86464" w:rsidRPr="00F86464">
        <w:rPr>
          <w:rFonts w:asciiTheme="minorHAnsi" w:hAnsiTheme="minorHAnsi"/>
          <w:b/>
          <w:sz w:val="24"/>
          <w:szCs w:val="24"/>
        </w:rPr>
        <w:t xml:space="preserve"> Thur</w:t>
      </w:r>
      <w:r w:rsidR="009200E1" w:rsidRPr="00F86464">
        <w:rPr>
          <w:rFonts w:asciiTheme="minorHAnsi" w:hAnsiTheme="minorHAnsi"/>
          <w:b/>
          <w:sz w:val="24"/>
          <w:szCs w:val="24"/>
        </w:rPr>
        <w:t xml:space="preserve">sday </w:t>
      </w:r>
      <w:r w:rsidR="00300E25">
        <w:rPr>
          <w:rFonts w:asciiTheme="minorHAnsi" w:hAnsiTheme="minorHAnsi"/>
          <w:b/>
          <w:sz w:val="24"/>
          <w:szCs w:val="24"/>
        </w:rPr>
        <w:t>16th</w:t>
      </w:r>
      <w:r w:rsidR="00C00B94">
        <w:rPr>
          <w:rFonts w:asciiTheme="minorHAnsi" w:hAnsiTheme="minorHAnsi"/>
          <w:b/>
          <w:sz w:val="24"/>
          <w:szCs w:val="24"/>
        </w:rPr>
        <w:t xml:space="preserve"> April</w:t>
      </w:r>
      <w:r w:rsidR="000900E0" w:rsidRPr="00F86464">
        <w:rPr>
          <w:rFonts w:asciiTheme="minorHAnsi" w:hAnsiTheme="minorHAnsi"/>
          <w:b/>
          <w:sz w:val="24"/>
          <w:szCs w:val="24"/>
        </w:rPr>
        <w:t xml:space="preserve"> 2020</w:t>
      </w:r>
    </w:p>
    <w:p w14:paraId="6C6666FF" w14:textId="3A4FC126" w:rsidR="00C00B94" w:rsidRPr="00C00B94" w:rsidRDefault="00AE4131" w:rsidP="00C00B94">
      <w:pPr>
        <w:jc w:val="both"/>
        <w:rPr>
          <w:rFonts w:asciiTheme="minorHAnsi" w:hAnsiTheme="minorHAnsi"/>
          <w:sz w:val="22"/>
          <w:szCs w:val="22"/>
        </w:rPr>
      </w:pPr>
      <w:r w:rsidRPr="00F86464">
        <w:rPr>
          <w:rFonts w:asciiTheme="minorHAnsi" w:hAnsiTheme="minorHAnsi"/>
          <w:b/>
          <w:sz w:val="22"/>
          <w:szCs w:val="22"/>
        </w:rPr>
        <w:t>Present:</w:t>
      </w:r>
      <w:r w:rsidRPr="00F86464">
        <w:rPr>
          <w:rFonts w:asciiTheme="minorHAnsi" w:hAnsiTheme="minorHAnsi"/>
          <w:sz w:val="22"/>
          <w:szCs w:val="22"/>
        </w:rPr>
        <w:t xml:space="preserve"> </w:t>
      </w:r>
      <w:r w:rsidR="009200E1" w:rsidRPr="00F86464">
        <w:rPr>
          <w:rFonts w:asciiTheme="minorHAnsi" w:hAnsiTheme="minorHAnsi"/>
          <w:sz w:val="22"/>
          <w:szCs w:val="22"/>
        </w:rPr>
        <w:t>Cllr Carter</w:t>
      </w:r>
      <w:r w:rsidR="00995E03" w:rsidRPr="00F86464">
        <w:rPr>
          <w:rFonts w:asciiTheme="minorHAnsi" w:hAnsiTheme="minorHAnsi"/>
          <w:sz w:val="22"/>
          <w:szCs w:val="22"/>
        </w:rPr>
        <w:t xml:space="preserve">, Cllr Lane, </w:t>
      </w:r>
      <w:r w:rsidR="000903FA" w:rsidRPr="00F86464">
        <w:rPr>
          <w:rFonts w:asciiTheme="minorHAnsi" w:hAnsiTheme="minorHAnsi"/>
          <w:sz w:val="22"/>
          <w:szCs w:val="22"/>
        </w:rPr>
        <w:t>Cllr McCubbin, Cllr Humphrey</w:t>
      </w:r>
      <w:r w:rsidR="00F86464">
        <w:rPr>
          <w:rFonts w:asciiTheme="minorHAnsi" w:hAnsiTheme="minorHAnsi"/>
          <w:sz w:val="22"/>
          <w:szCs w:val="22"/>
        </w:rPr>
        <w:t xml:space="preserve"> (chair)</w:t>
      </w:r>
      <w:r w:rsidR="000900E0" w:rsidRPr="00F86464">
        <w:rPr>
          <w:rFonts w:asciiTheme="minorHAnsi" w:hAnsiTheme="minorHAnsi"/>
          <w:sz w:val="22"/>
          <w:szCs w:val="22"/>
        </w:rPr>
        <w:t>, Cllr Gill,</w:t>
      </w:r>
      <w:r w:rsidR="00C00B94">
        <w:rPr>
          <w:rFonts w:asciiTheme="minorHAnsi" w:hAnsiTheme="minorHAnsi"/>
          <w:sz w:val="22"/>
          <w:szCs w:val="22"/>
        </w:rPr>
        <w:t xml:space="preserve"> Hayley Livermore</w:t>
      </w:r>
    </w:p>
    <w:p w14:paraId="42144E46" w14:textId="0ADA206C" w:rsidR="00966A7F" w:rsidRDefault="00966A7F" w:rsidP="00A05C2C">
      <w:pPr>
        <w:pStyle w:val="Footer"/>
        <w:tabs>
          <w:tab w:val="clear" w:pos="4153"/>
          <w:tab w:val="clear" w:pos="8306"/>
        </w:tabs>
        <w:rPr>
          <w:rFonts w:asciiTheme="minorHAnsi" w:hAnsiTheme="minorHAnsi"/>
          <w:b/>
          <w:bCs/>
          <w:sz w:val="24"/>
          <w:szCs w:val="24"/>
        </w:rPr>
      </w:pPr>
    </w:p>
    <w:p w14:paraId="6D1A92BE" w14:textId="77777777" w:rsidR="005A2276" w:rsidRDefault="005A2276" w:rsidP="00A05C2C">
      <w:pPr>
        <w:pStyle w:val="Footer"/>
        <w:tabs>
          <w:tab w:val="clear" w:pos="4153"/>
          <w:tab w:val="clear" w:pos="8306"/>
        </w:tabs>
        <w:rPr>
          <w:rFonts w:asciiTheme="minorHAnsi" w:hAnsiTheme="minorHAnsi"/>
          <w:sz w:val="24"/>
          <w:szCs w:val="24"/>
        </w:rPr>
      </w:pPr>
    </w:p>
    <w:p w14:paraId="0BEC3088" w14:textId="342D4BCC" w:rsidR="00C00B94" w:rsidRPr="002868A7" w:rsidRDefault="00300E25"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6</w:t>
      </w:r>
      <w:r w:rsidR="00A05C2C" w:rsidRPr="002868A7">
        <w:rPr>
          <w:rFonts w:asciiTheme="minorHAnsi" w:hAnsiTheme="minorHAnsi"/>
          <w:sz w:val="24"/>
          <w:szCs w:val="24"/>
        </w:rPr>
        <w:t>/</w:t>
      </w:r>
      <w:r w:rsidR="005733DC">
        <w:rPr>
          <w:rFonts w:asciiTheme="minorHAnsi" w:hAnsiTheme="minorHAnsi"/>
          <w:sz w:val="24"/>
          <w:szCs w:val="24"/>
        </w:rPr>
        <w:t>20-21</w:t>
      </w:r>
      <w:r w:rsidR="00A05C2C" w:rsidRPr="002868A7">
        <w:rPr>
          <w:rFonts w:asciiTheme="minorHAnsi" w:hAnsiTheme="minorHAnsi"/>
          <w:sz w:val="24"/>
          <w:szCs w:val="24"/>
        </w:rPr>
        <w:t xml:space="preserve">: </w:t>
      </w:r>
      <w:r w:rsidR="00906BFA" w:rsidRPr="002868A7">
        <w:rPr>
          <w:rFonts w:asciiTheme="minorHAnsi" w:hAnsiTheme="minorHAnsi"/>
          <w:sz w:val="24"/>
          <w:szCs w:val="24"/>
        </w:rPr>
        <w:t>Open Forum</w:t>
      </w:r>
      <w:r w:rsidR="005A2276">
        <w:rPr>
          <w:rFonts w:asciiTheme="minorHAnsi" w:hAnsiTheme="minorHAnsi"/>
          <w:sz w:val="24"/>
          <w:szCs w:val="24"/>
        </w:rPr>
        <w:t xml:space="preserve"> - </w:t>
      </w:r>
      <w:r w:rsidR="00C00B94" w:rsidRPr="002868A7">
        <w:rPr>
          <w:rFonts w:asciiTheme="minorHAnsi" w:hAnsiTheme="minorHAnsi"/>
          <w:sz w:val="24"/>
          <w:szCs w:val="24"/>
        </w:rPr>
        <w:t>None</w:t>
      </w:r>
    </w:p>
    <w:p w14:paraId="2494EFB5" w14:textId="77777777" w:rsidR="00906BFA" w:rsidRPr="002868A7" w:rsidRDefault="00906BFA" w:rsidP="00A05C2C">
      <w:pPr>
        <w:pStyle w:val="Footer"/>
        <w:tabs>
          <w:tab w:val="clear" w:pos="4153"/>
          <w:tab w:val="clear" w:pos="8306"/>
        </w:tabs>
        <w:rPr>
          <w:rFonts w:asciiTheme="minorHAnsi" w:hAnsiTheme="minorHAnsi"/>
          <w:sz w:val="24"/>
          <w:szCs w:val="24"/>
        </w:rPr>
      </w:pPr>
    </w:p>
    <w:p w14:paraId="31787852" w14:textId="49F010A1" w:rsidR="00A05C2C" w:rsidRPr="002868A7" w:rsidRDefault="00300E25"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7</w:t>
      </w:r>
      <w:r w:rsidR="00C00B94" w:rsidRPr="002868A7">
        <w:rPr>
          <w:rFonts w:asciiTheme="minorHAnsi" w:hAnsiTheme="minorHAnsi"/>
          <w:sz w:val="24"/>
          <w:szCs w:val="24"/>
        </w:rPr>
        <w:t>/</w:t>
      </w:r>
      <w:r w:rsidR="005733DC">
        <w:rPr>
          <w:rFonts w:asciiTheme="minorHAnsi" w:hAnsiTheme="minorHAnsi"/>
          <w:sz w:val="24"/>
          <w:szCs w:val="24"/>
        </w:rPr>
        <w:t>20-21</w:t>
      </w:r>
      <w:r w:rsidR="00906BFA" w:rsidRPr="002868A7">
        <w:rPr>
          <w:rFonts w:asciiTheme="minorHAnsi" w:hAnsiTheme="minorHAnsi"/>
          <w:sz w:val="24"/>
          <w:szCs w:val="24"/>
        </w:rPr>
        <w:t xml:space="preserve">: </w:t>
      </w:r>
      <w:r w:rsidR="00A05C2C" w:rsidRPr="002868A7">
        <w:rPr>
          <w:rFonts w:asciiTheme="minorHAnsi" w:hAnsiTheme="minorHAnsi"/>
          <w:sz w:val="24"/>
          <w:szCs w:val="24"/>
        </w:rPr>
        <w:t>Apologies for Absence-</w:t>
      </w:r>
      <w:r w:rsidR="00347460" w:rsidRPr="002868A7">
        <w:rPr>
          <w:rFonts w:asciiTheme="minorHAnsi" w:hAnsiTheme="minorHAnsi"/>
          <w:sz w:val="24"/>
          <w:szCs w:val="24"/>
        </w:rPr>
        <w:t xml:space="preserve"> </w:t>
      </w:r>
      <w:r w:rsidR="00C00B94" w:rsidRPr="002868A7">
        <w:rPr>
          <w:rFonts w:asciiTheme="minorHAnsi" w:hAnsiTheme="minorHAnsi"/>
          <w:sz w:val="24"/>
          <w:szCs w:val="24"/>
        </w:rPr>
        <w:t>None</w:t>
      </w:r>
    </w:p>
    <w:p w14:paraId="3D2068EE" w14:textId="77777777" w:rsidR="00966A7F" w:rsidRPr="002868A7" w:rsidRDefault="00966A7F" w:rsidP="00A05C2C">
      <w:pPr>
        <w:pStyle w:val="Footer"/>
        <w:tabs>
          <w:tab w:val="clear" w:pos="4153"/>
          <w:tab w:val="clear" w:pos="8306"/>
        </w:tabs>
        <w:rPr>
          <w:rFonts w:asciiTheme="minorHAnsi" w:hAnsiTheme="minorHAnsi"/>
          <w:sz w:val="24"/>
          <w:szCs w:val="24"/>
        </w:rPr>
      </w:pPr>
    </w:p>
    <w:p w14:paraId="7F3C5A6F" w14:textId="2D80AF3C" w:rsidR="00A05C2C" w:rsidRPr="002868A7" w:rsidRDefault="00300E25"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8</w:t>
      </w:r>
      <w:r w:rsidR="00A05C2C" w:rsidRPr="002868A7">
        <w:rPr>
          <w:rFonts w:asciiTheme="minorHAnsi" w:hAnsiTheme="minorHAnsi"/>
          <w:sz w:val="24"/>
          <w:szCs w:val="24"/>
        </w:rPr>
        <w:t>/</w:t>
      </w:r>
      <w:r w:rsidR="005733DC">
        <w:rPr>
          <w:rFonts w:asciiTheme="minorHAnsi" w:hAnsiTheme="minorHAnsi"/>
          <w:sz w:val="24"/>
          <w:szCs w:val="24"/>
        </w:rPr>
        <w:t>20-21</w:t>
      </w:r>
      <w:r w:rsidR="00A05C2C" w:rsidRPr="002868A7">
        <w:rPr>
          <w:rFonts w:asciiTheme="minorHAnsi" w:hAnsiTheme="minorHAnsi"/>
          <w:sz w:val="24"/>
          <w:szCs w:val="24"/>
        </w:rPr>
        <w:t>: Declarations of interest</w:t>
      </w:r>
      <w:r w:rsidR="00966A7F" w:rsidRPr="002868A7">
        <w:rPr>
          <w:rFonts w:asciiTheme="minorHAnsi" w:hAnsiTheme="minorHAnsi"/>
          <w:sz w:val="24"/>
          <w:szCs w:val="24"/>
        </w:rPr>
        <w:t xml:space="preserve">- None </w:t>
      </w:r>
    </w:p>
    <w:p w14:paraId="43A50647" w14:textId="77777777" w:rsidR="005733DC" w:rsidRDefault="005733DC" w:rsidP="00C00B94">
      <w:pPr>
        <w:rPr>
          <w:rFonts w:asciiTheme="minorHAnsi" w:hAnsiTheme="minorHAnsi"/>
          <w:sz w:val="24"/>
          <w:szCs w:val="24"/>
        </w:rPr>
      </w:pPr>
    </w:p>
    <w:p w14:paraId="3021CB07" w14:textId="717E1DFB" w:rsidR="00F86001" w:rsidRDefault="00300E25" w:rsidP="00C00B94">
      <w:pPr>
        <w:rPr>
          <w:rFonts w:asciiTheme="minorHAnsi" w:hAnsiTheme="minorHAnsi"/>
          <w:sz w:val="24"/>
          <w:szCs w:val="24"/>
        </w:rPr>
      </w:pPr>
      <w:r>
        <w:rPr>
          <w:rFonts w:asciiTheme="minorHAnsi" w:hAnsiTheme="minorHAnsi"/>
          <w:sz w:val="24"/>
          <w:szCs w:val="24"/>
        </w:rPr>
        <w:t>9</w:t>
      </w:r>
      <w:r w:rsidR="00A05C2C" w:rsidRPr="002868A7">
        <w:rPr>
          <w:rFonts w:asciiTheme="minorHAnsi" w:hAnsiTheme="minorHAnsi"/>
          <w:sz w:val="24"/>
          <w:szCs w:val="24"/>
        </w:rPr>
        <w:t>/</w:t>
      </w:r>
      <w:r w:rsidR="005733DC">
        <w:rPr>
          <w:rFonts w:asciiTheme="minorHAnsi" w:hAnsiTheme="minorHAnsi"/>
          <w:sz w:val="24"/>
          <w:szCs w:val="24"/>
        </w:rPr>
        <w:t>20-21</w:t>
      </w:r>
      <w:r w:rsidR="00A05C2C" w:rsidRPr="002868A7">
        <w:rPr>
          <w:rFonts w:asciiTheme="minorHAnsi" w:hAnsiTheme="minorHAnsi"/>
          <w:sz w:val="24"/>
          <w:szCs w:val="24"/>
        </w:rPr>
        <w:t xml:space="preserve">: </w:t>
      </w:r>
      <w:r w:rsidR="00C00B94" w:rsidRPr="002868A7">
        <w:rPr>
          <w:rFonts w:asciiTheme="minorHAnsi" w:hAnsiTheme="minorHAnsi"/>
          <w:sz w:val="24"/>
          <w:szCs w:val="24"/>
        </w:rPr>
        <w:t>Covid19 Village support</w:t>
      </w:r>
    </w:p>
    <w:p w14:paraId="0E51196D" w14:textId="58492C29" w:rsidR="00300E25" w:rsidRDefault="00300E25" w:rsidP="00C00B94">
      <w:pPr>
        <w:rPr>
          <w:rFonts w:asciiTheme="minorHAnsi" w:hAnsiTheme="minorHAnsi"/>
          <w:sz w:val="24"/>
          <w:szCs w:val="24"/>
        </w:rPr>
      </w:pPr>
    </w:p>
    <w:p w14:paraId="0A2FF844" w14:textId="3D9D6B80" w:rsidR="00300E25" w:rsidRDefault="00300E25" w:rsidP="00C00B94">
      <w:pPr>
        <w:rPr>
          <w:rFonts w:asciiTheme="minorHAnsi" w:hAnsiTheme="minorHAnsi"/>
          <w:sz w:val="24"/>
          <w:szCs w:val="24"/>
        </w:rPr>
      </w:pPr>
      <w:r>
        <w:rPr>
          <w:rFonts w:asciiTheme="minorHAnsi" w:hAnsiTheme="minorHAnsi"/>
          <w:sz w:val="24"/>
          <w:szCs w:val="24"/>
        </w:rPr>
        <w:t xml:space="preserve">At present JBL have not been approached by anyone in need of financial help. It was agreed to keep the proposed £3000 held for JBL, and to give a donation when and if approached by them. When things start to get back to normal we may be able to help groups that the JBL are unable to such as the school. </w:t>
      </w:r>
    </w:p>
    <w:p w14:paraId="5B31EC48" w14:textId="25427DBE" w:rsidR="00300E25" w:rsidRDefault="00300E25" w:rsidP="00C00B94">
      <w:pPr>
        <w:rPr>
          <w:rFonts w:asciiTheme="minorHAnsi" w:hAnsiTheme="minorHAnsi"/>
          <w:sz w:val="24"/>
          <w:szCs w:val="24"/>
        </w:rPr>
      </w:pPr>
    </w:p>
    <w:p w14:paraId="02DEB7F8" w14:textId="7EEA9CA2" w:rsidR="00300E25" w:rsidRDefault="00300E25" w:rsidP="00C00B94">
      <w:pPr>
        <w:rPr>
          <w:rFonts w:asciiTheme="minorHAnsi" w:hAnsiTheme="minorHAnsi"/>
          <w:sz w:val="24"/>
          <w:szCs w:val="24"/>
        </w:rPr>
      </w:pPr>
      <w:r>
        <w:rPr>
          <w:rFonts w:asciiTheme="minorHAnsi" w:hAnsiTheme="minorHAnsi"/>
          <w:sz w:val="24"/>
          <w:szCs w:val="24"/>
        </w:rPr>
        <w:t xml:space="preserve">Cllr McCubbin raised the issue of internet banking which may be helpful during this period and long term. Clerk to discuss with Bank of Ireland. </w:t>
      </w:r>
    </w:p>
    <w:p w14:paraId="0987E173" w14:textId="3CE0B026" w:rsidR="00300E25" w:rsidRDefault="00300E25" w:rsidP="00C00B94">
      <w:pPr>
        <w:rPr>
          <w:rFonts w:asciiTheme="minorHAnsi" w:hAnsiTheme="minorHAnsi"/>
          <w:sz w:val="24"/>
          <w:szCs w:val="24"/>
        </w:rPr>
      </w:pPr>
    </w:p>
    <w:p w14:paraId="12D28490" w14:textId="03D0A2B3" w:rsidR="00300E25" w:rsidRPr="002868A7" w:rsidRDefault="00300E25" w:rsidP="00C00B94">
      <w:pPr>
        <w:rPr>
          <w:rFonts w:asciiTheme="minorHAnsi" w:hAnsiTheme="minorHAnsi"/>
          <w:sz w:val="24"/>
          <w:szCs w:val="24"/>
        </w:rPr>
      </w:pPr>
      <w:r>
        <w:rPr>
          <w:rFonts w:asciiTheme="minorHAnsi" w:hAnsiTheme="minorHAnsi"/>
          <w:sz w:val="24"/>
          <w:szCs w:val="24"/>
        </w:rPr>
        <w:t>We currently have a vacancy for a councillor which will be advertised. Clerk to find out if councillors can be co-opted at remote meetings</w:t>
      </w:r>
    </w:p>
    <w:p w14:paraId="69C80034" w14:textId="474FD745" w:rsidR="00995E03" w:rsidRPr="002868A7" w:rsidRDefault="00995E03" w:rsidP="00A05C2C">
      <w:pPr>
        <w:pStyle w:val="Footer"/>
        <w:tabs>
          <w:tab w:val="clear" w:pos="4153"/>
          <w:tab w:val="clear" w:pos="8306"/>
        </w:tabs>
        <w:rPr>
          <w:rFonts w:asciiTheme="minorHAnsi" w:hAnsiTheme="minorHAnsi"/>
          <w:sz w:val="24"/>
          <w:szCs w:val="24"/>
        </w:rPr>
      </w:pPr>
    </w:p>
    <w:p w14:paraId="2F4B9D30" w14:textId="77777777" w:rsidR="00E84C5A" w:rsidRPr="00E84C5A" w:rsidRDefault="00E84C5A" w:rsidP="000903FA">
      <w:pPr>
        <w:pStyle w:val="NoSpacing"/>
        <w:rPr>
          <w:rFonts w:asciiTheme="minorHAnsi" w:hAnsiTheme="minorHAnsi" w:cstheme="minorHAnsi"/>
          <w:sz w:val="22"/>
          <w:szCs w:val="22"/>
        </w:rPr>
      </w:pPr>
    </w:p>
    <w:p w14:paraId="25A00868" w14:textId="0F2F2866" w:rsidR="00F86001" w:rsidRDefault="00300E25" w:rsidP="000903FA">
      <w:pPr>
        <w:pStyle w:val="NoSpacing"/>
        <w:rPr>
          <w:rFonts w:ascii="Calibri" w:hAnsi="Calibri"/>
          <w:sz w:val="22"/>
          <w:szCs w:val="22"/>
        </w:rPr>
      </w:pPr>
      <w:r>
        <w:rPr>
          <w:rFonts w:ascii="Calibri" w:hAnsi="Calibri"/>
          <w:b/>
          <w:bCs/>
          <w:sz w:val="22"/>
          <w:szCs w:val="22"/>
        </w:rPr>
        <w:t>10</w:t>
      </w:r>
      <w:r w:rsidR="00906BFA">
        <w:rPr>
          <w:rFonts w:ascii="Calibri" w:hAnsi="Calibri"/>
          <w:b/>
          <w:bCs/>
          <w:sz w:val="22"/>
          <w:szCs w:val="22"/>
        </w:rPr>
        <w:t>/</w:t>
      </w:r>
      <w:r w:rsidR="005733DC">
        <w:rPr>
          <w:rFonts w:ascii="Calibri" w:hAnsi="Calibri"/>
          <w:b/>
          <w:bCs/>
          <w:sz w:val="22"/>
          <w:szCs w:val="22"/>
        </w:rPr>
        <w:t>20-21</w:t>
      </w:r>
      <w:r w:rsidR="00906BFA">
        <w:rPr>
          <w:rFonts w:ascii="Calibri" w:hAnsi="Calibri"/>
          <w:b/>
          <w:bCs/>
          <w:sz w:val="22"/>
          <w:szCs w:val="22"/>
        </w:rPr>
        <w:t>:</w:t>
      </w:r>
      <w:r w:rsidR="005A2276">
        <w:rPr>
          <w:rFonts w:ascii="Calibri" w:hAnsi="Calibri"/>
          <w:b/>
          <w:bCs/>
          <w:sz w:val="22"/>
          <w:szCs w:val="22"/>
        </w:rPr>
        <w:t xml:space="preserve"> </w:t>
      </w:r>
      <w:r w:rsidR="00A05C2C" w:rsidRPr="000D384D">
        <w:rPr>
          <w:rFonts w:ascii="Calibri" w:hAnsi="Calibri"/>
          <w:b/>
          <w:bCs/>
          <w:sz w:val="22"/>
          <w:szCs w:val="22"/>
        </w:rPr>
        <w:t>DATE OF NEXT MEETING:</w:t>
      </w:r>
      <w:r w:rsidR="00A05C2C" w:rsidRPr="004A6B47">
        <w:rPr>
          <w:rFonts w:ascii="Calibri" w:hAnsi="Calibri"/>
          <w:sz w:val="22"/>
          <w:szCs w:val="22"/>
        </w:rPr>
        <w:t xml:space="preserve"> The </w:t>
      </w:r>
      <w:r w:rsidR="00C00B94">
        <w:rPr>
          <w:rFonts w:ascii="Calibri" w:hAnsi="Calibri"/>
          <w:sz w:val="22"/>
          <w:szCs w:val="22"/>
        </w:rPr>
        <w:t xml:space="preserve">next meeting will be held on Thursday </w:t>
      </w:r>
      <w:r>
        <w:rPr>
          <w:rFonts w:ascii="Calibri" w:hAnsi="Calibri"/>
          <w:sz w:val="22"/>
          <w:szCs w:val="22"/>
        </w:rPr>
        <w:t>23</w:t>
      </w:r>
      <w:r w:rsidRPr="00300E25">
        <w:rPr>
          <w:rFonts w:ascii="Calibri" w:hAnsi="Calibri"/>
          <w:sz w:val="22"/>
          <w:szCs w:val="22"/>
          <w:vertAlign w:val="superscript"/>
        </w:rPr>
        <w:t>rd</w:t>
      </w:r>
      <w:r>
        <w:rPr>
          <w:rFonts w:ascii="Calibri" w:hAnsi="Calibri"/>
          <w:sz w:val="22"/>
          <w:szCs w:val="22"/>
          <w:vertAlign w:val="superscript"/>
        </w:rPr>
        <w:t xml:space="preserve"> </w:t>
      </w:r>
      <w:r w:rsidR="00C00B94">
        <w:rPr>
          <w:rFonts w:ascii="Calibri" w:hAnsi="Calibri"/>
          <w:sz w:val="22"/>
          <w:szCs w:val="22"/>
        </w:rPr>
        <w:t>April at 7:30pm via video conference</w:t>
      </w:r>
      <w:r w:rsidR="009747B6">
        <w:rPr>
          <w:rFonts w:ascii="Calibri" w:hAnsi="Calibri"/>
          <w:sz w:val="22"/>
          <w:szCs w:val="22"/>
        </w:rPr>
        <w:t xml:space="preserve">. </w:t>
      </w:r>
      <w:r w:rsidR="00F86001">
        <w:rPr>
          <w:rFonts w:ascii="Calibri" w:hAnsi="Calibri"/>
          <w:sz w:val="22"/>
          <w:szCs w:val="22"/>
        </w:rPr>
        <w:t xml:space="preserve"> </w:t>
      </w:r>
    </w:p>
    <w:p w14:paraId="4581FA11" w14:textId="0ACB614C" w:rsidR="00426624" w:rsidRPr="00DE59D3" w:rsidRDefault="00426624" w:rsidP="00DC4E0F">
      <w:pPr>
        <w:pStyle w:val="NoSpacing"/>
        <w:jc w:val="both"/>
        <w:rPr>
          <w:rFonts w:asciiTheme="minorHAnsi" w:hAnsiTheme="minorHAnsi"/>
          <w:sz w:val="22"/>
          <w:szCs w:val="22"/>
          <w:u w:val="single"/>
        </w:rPr>
      </w:pPr>
    </w:p>
    <w:p w14:paraId="26633F49" w14:textId="50046347" w:rsidR="00426624" w:rsidRPr="00283F42" w:rsidRDefault="009747B6" w:rsidP="00DC4E0F">
      <w:pPr>
        <w:pStyle w:val="Footer"/>
        <w:tabs>
          <w:tab w:val="clear" w:pos="4153"/>
          <w:tab w:val="clear" w:pos="8306"/>
        </w:tabs>
        <w:jc w:val="both"/>
        <w:rPr>
          <w:rFonts w:asciiTheme="minorHAnsi" w:hAnsiTheme="minorHAnsi"/>
          <w:sz w:val="24"/>
          <w:szCs w:val="24"/>
        </w:rPr>
      </w:pPr>
      <w:r w:rsidRPr="00283F42">
        <w:rPr>
          <w:rFonts w:asciiTheme="minorHAnsi" w:hAnsiTheme="minorHAnsi"/>
          <w:sz w:val="24"/>
          <w:szCs w:val="24"/>
        </w:rPr>
        <w:t>The meeting closed at 0</w:t>
      </w:r>
      <w:r w:rsidR="00300E25">
        <w:rPr>
          <w:rFonts w:asciiTheme="minorHAnsi" w:hAnsiTheme="minorHAnsi"/>
          <w:sz w:val="24"/>
          <w:szCs w:val="24"/>
        </w:rPr>
        <w:t>7:50</w:t>
      </w:r>
      <w:r w:rsidRPr="00283F42">
        <w:rPr>
          <w:rFonts w:asciiTheme="minorHAnsi" w:hAnsiTheme="minorHAnsi"/>
          <w:sz w:val="24"/>
          <w:szCs w:val="24"/>
        </w:rPr>
        <w:t>PM.</w:t>
      </w:r>
    </w:p>
    <w:p w14:paraId="71BAD160" w14:textId="26FF4D02" w:rsidR="009747B6" w:rsidRDefault="009747B6" w:rsidP="00DC4E0F">
      <w:pPr>
        <w:pStyle w:val="Footer"/>
        <w:tabs>
          <w:tab w:val="clear" w:pos="4153"/>
          <w:tab w:val="clear" w:pos="8306"/>
        </w:tabs>
        <w:jc w:val="both"/>
        <w:rPr>
          <w:rFonts w:asciiTheme="minorHAnsi" w:hAnsiTheme="minorHAnsi"/>
          <w:sz w:val="22"/>
          <w:szCs w:val="22"/>
        </w:rPr>
      </w:pPr>
    </w:p>
    <w:p w14:paraId="2B3A0664" w14:textId="77777777" w:rsidR="009747B6" w:rsidRDefault="009747B6" w:rsidP="00DC4E0F">
      <w:pPr>
        <w:pStyle w:val="Footer"/>
        <w:tabs>
          <w:tab w:val="clear" w:pos="4153"/>
          <w:tab w:val="clear" w:pos="8306"/>
        </w:tabs>
        <w:jc w:val="both"/>
        <w:rPr>
          <w:rFonts w:asciiTheme="minorHAnsi" w:hAnsiTheme="minorHAnsi"/>
          <w:sz w:val="22"/>
          <w:szCs w:val="22"/>
        </w:rPr>
      </w:pPr>
    </w:p>
    <w:p w14:paraId="6AA7C2DD" w14:textId="77777777" w:rsidR="009747B6" w:rsidRPr="00DE59D3" w:rsidRDefault="009747B6" w:rsidP="00DC4E0F">
      <w:pPr>
        <w:pStyle w:val="Footer"/>
        <w:tabs>
          <w:tab w:val="clear" w:pos="4153"/>
          <w:tab w:val="clear" w:pos="8306"/>
        </w:tabs>
        <w:jc w:val="both"/>
        <w:rPr>
          <w:rFonts w:asciiTheme="minorHAnsi" w:hAnsiTheme="minorHAnsi"/>
          <w:sz w:val="22"/>
          <w:szCs w:val="22"/>
        </w:rPr>
      </w:pPr>
    </w:p>
    <w:p w14:paraId="487F9695" w14:textId="77777777" w:rsidR="00B822D6" w:rsidRPr="00DE59D3"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Signed __________________________________________ (Chair)</w:t>
      </w:r>
    </w:p>
    <w:p w14:paraId="13A46B6D" w14:textId="77777777" w:rsidR="00B06327" w:rsidRDefault="00B06327" w:rsidP="00B06327">
      <w:pPr>
        <w:jc w:val="both"/>
        <w:rPr>
          <w:rFonts w:asciiTheme="minorHAnsi" w:hAnsiTheme="minorHAnsi"/>
          <w:b/>
          <w:sz w:val="22"/>
          <w:szCs w:val="22"/>
        </w:rPr>
      </w:pPr>
    </w:p>
    <w:p w14:paraId="6908C710" w14:textId="77777777" w:rsidR="00B06327" w:rsidRDefault="00B06327" w:rsidP="00B06327">
      <w:pPr>
        <w:jc w:val="both"/>
        <w:rPr>
          <w:rFonts w:asciiTheme="minorHAnsi" w:hAnsiTheme="minorHAnsi"/>
          <w:b/>
          <w:sz w:val="22"/>
          <w:szCs w:val="22"/>
        </w:rPr>
      </w:pPr>
    </w:p>
    <w:p w14:paraId="214E7E05" w14:textId="77777777" w:rsidR="00B06327" w:rsidRDefault="00B06327" w:rsidP="00B06327">
      <w:pPr>
        <w:jc w:val="both"/>
        <w:rPr>
          <w:rFonts w:asciiTheme="minorHAnsi" w:hAnsiTheme="minorHAnsi"/>
          <w:b/>
          <w:sz w:val="22"/>
          <w:szCs w:val="22"/>
        </w:rPr>
      </w:pPr>
    </w:p>
    <w:p w14:paraId="485040C1" w14:textId="10C99B10" w:rsidR="00AC2537" w:rsidRDefault="00B06327" w:rsidP="00B06327">
      <w:pPr>
        <w:jc w:val="both"/>
        <w:rPr>
          <w:rFonts w:asciiTheme="minorHAnsi" w:hAnsiTheme="minorHAnsi"/>
          <w:b/>
          <w:sz w:val="22"/>
          <w:szCs w:val="22"/>
        </w:rPr>
      </w:pPr>
      <w:r>
        <w:rPr>
          <w:rFonts w:asciiTheme="minorHAnsi" w:hAnsiTheme="minorHAnsi"/>
          <w:b/>
          <w:sz w:val="22"/>
          <w:szCs w:val="22"/>
        </w:rPr>
        <w:t>D</w:t>
      </w:r>
      <w:r w:rsidR="00AC2537" w:rsidRPr="00DE59D3">
        <w:rPr>
          <w:rFonts w:asciiTheme="minorHAnsi" w:hAnsiTheme="minorHAnsi"/>
          <w:b/>
          <w:sz w:val="22"/>
          <w:szCs w:val="22"/>
        </w:rPr>
        <w:t>ate _______________ LITTLE WILBRAHAM &amp; SIX MILE BOTTOM PARISH COUNCIL</w:t>
      </w:r>
    </w:p>
    <w:sectPr w:rsidR="00AC2537"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9EDC9" w14:textId="77777777" w:rsidR="0092405A" w:rsidRDefault="0092405A">
      <w:r>
        <w:separator/>
      </w:r>
    </w:p>
  </w:endnote>
  <w:endnote w:type="continuationSeparator" w:id="0">
    <w:p w14:paraId="576AF59D" w14:textId="77777777" w:rsidR="0092405A" w:rsidRDefault="0092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E0138" w14:textId="77777777" w:rsidR="0092405A" w:rsidRDefault="0092405A">
      <w:r>
        <w:separator/>
      </w:r>
    </w:p>
  </w:footnote>
  <w:footnote w:type="continuationSeparator" w:id="0">
    <w:p w14:paraId="7C88479F" w14:textId="77777777" w:rsidR="0092405A" w:rsidRDefault="0092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517"/>
    <w:rsid w:val="00056F65"/>
    <w:rsid w:val="00057F04"/>
    <w:rsid w:val="00065F12"/>
    <w:rsid w:val="00070420"/>
    <w:rsid w:val="00081AAE"/>
    <w:rsid w:val="00087B66"/>
    <w:rsid w:val="000900E0"/>
    <w:rsid w:val="000903FA"/>
    <w:rsid w:val="00094A58"/>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501E6"/>
    <w:rsid w:val="00163A78"/>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C2356"/>
    <w:rsid w:val="001C490C"/>
    <w:rsid w:val="001C6B6A"/>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75835"/>
    <w:rsid w:val="00275D26"/>
    <w:rsid w:val="002766CA"/>
    <w:rsid w:val="002800E6"/>
    <w:rsid w:val="00283F42"/>
    <w:rsid w:val="002868A7"/>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0E25"/>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9501B"/>
    <w:rsid w:val="003A0834"/>
    <w:rsid w:val="003A72BF"/>
    <w:rsid w:val="003B05A4"/>
    <w:rsid w:val="003B4541"/>
    <w:rsid w:val="003C055E"/>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33DC"/>
    <w:rsid w:val="0057480D"/>
    <w:rsid w:val="0057496A"/>
    <w:rsid w:val="00575987"/>
    <w:rsid w:val="005763A2"/>
    <w:rsid w:val="00584DC1"/>
    <w:rsid w:val="00597B3D"/>
    <w:rsid w:val="00597CA2"/>
    <w:rsid w:val="005A2276"/>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1903"/>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3F9A"/>
    <w:rsid w:val="00885201"/>
    <w:rsid w:val="00887EFB"/>
    <w:rsid w:val="00890A8E"/>
    <w:rsid w:val="008937D8"/>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308D"/>
    <w:rsid w:val="00915D8A"/>
    <w:rsid w:val="00917BEF"/>
    <w:rsid w:val="00917FA6"/>
    <w:rsid w:val="009200E1"/>
    <w:rsid w:val="0092405A"/>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743E"/>
    <w:rsid w:val="00AA7C06"/>
    <w:rsid w:val="00AB05D7"/>
    <w:rsid w:val="00AB069F"/>
    <w:rsid w:val="00AB1592"/>
    <w:rsid w:val="00AB2B14"/>
    <w:rsid w:val="00AB352A"/>
    <w:rsid w:val="00AB5BAE"/>
    <w:rsid w:val="00AB7638"/>
    <w:rsid w:val="00AC1610"/>
    <w:rsid w:val="00AC2537"/>
    <w:rsid w:val="00AC7872"/>
    <w:rsid w:val="00AD23E7"/>
    <w:rsid w:val="00AD4417"/>
    <w:rsid w:val="00AD779B"/>
    <w:rsid w:val="00AE0142"/>
    <w:rsid w:val="00AE1022"/>
    <w:rsid w:val="00AE4131"/>
    <w:rsid w:val="00AE4EFE"/>
    <w:rsid w:val="00AE70CA"/>
    <w:rsid w:val="00AF1C07"/>
    <w:rsid w:val="00AF5037"/>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C007BD"/>
    <w:rsid w:val="00C00B94"/>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9701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2D68-A4B7-48E7-97FF-2F27D167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2</cp:revision>
  <cp:lastPrinted>2020-03-20T10:46:00Z</cp:lastPrinted>
  <dcterms:created xsi:type="dcterms:W3CDTF">2020-04-17T05:21:00Z</dcterms:created>
  <dcterms:modified xsi:type="dcterms:W3CDTF">2020-04-17T05:21:00Z</dcterms:modified>
</cp:coreProperties>
</file>